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7B07D" w14:textId="7874ACB1" w:rsidR="00AC5AA2" w:rsidRPr="00AC5AA2" w:rsidRDefault="00AC5AA2" w:rsidP="00AC5AA2">
      <w:pPr>
        <w:jc w:val="both"/>
        <w:rPr>
          <w:rFonts w:cstheme="minorHAnsi"/>
          <w:sz w:val="28"/>
          <w:szCs w:val="28"/>
        </w:rPr>
      </w:pPr>
      <w:bookmarkStart w:id="0" w:name="_GoBack"/>
      <w:bookmarkEnd w:id="0"/>
      <w:r w:rsidRPr="00AC5AA2">
        <w:rPr>
          <w:rFonts w:cstheme="minorHAnsi"/>
          <w:sz w:val="28"/>
          <w:szCs w:val="28"/>
        </w:rPr>
        <w:t>In-County International Anti-Corruption Day Celebration</w:t>
      </w:r>
      <w:r w:rsidR="005B7250" w:rsidRPr="00AC5AA2">
        <w:rPr>
          <w:rFonts w:cstheme="minorHAnsi"/>
          <w:sz w:val="28"/>
          <w:szCs w:val="28"/>
        </w:rPr>
        <w:t xml:space="preserve"> </w:t>
      </w:r>
      <w:r w:rsidR="008E17AF" w:rsidRPr="00AC5AA2">
        <w:rPr>
          <w:rFonts w:cstheme="minorHAnsi"/>
          <w:sz w:val="28"/>
          <w:szCs w:val="28"/>
        </w:rPr>
        <w:t>Petition Statement</w:t>
      </w:r>
      <w:r w:rsidR="005B7250" w:rsidRPr="00AC5AA2">
        <w:rPr>
          <w:rFonts w:cstheme="minorHAnsi"/>
          <w:sz w:val="28"/>
          <w:szCs w:val="28"/>
        </w:rPr>
        <w:t xml:space="preserve"> Presented to </w:t>
      </w:r>
      <w:r w:rsidRPr="00AC5AA2">
        <w:rPr>
          <w:rFonts w:cstheme="minorHAnsi"/>
          <w:sz w:val="28"/>
          <w:szCs w:val="28"/>
        </w:rPr>
        <w:t xml:space="preserve">Honorable </w:t>
      </w:r>
      <w:r w:rsidRPr="00AC5AA2">
        <w:rPr>
          <w:sz w:val="28"/>
          <w:szCs w:val="28"/>
        </w:rPr>
        <w:t xml:space="preserve">O Jay </w:t>
      </w:r>
      <w:proofErr w:type="spellStart"/>
      <w:r w:rsidRPr="00AC5AA2">
        <w:rPr>
          <w:sz w:val="28"/>
          <w:szCs w:val="28"/>
        </w:rPr>
        <w:t>Godfavor</w:t>
      </w:r>
      <w:proofErr w:type="spellEnd"/>
      <w:r w:rsidRPr="00AC5AA2">
        <w:rPr>
          <w:sz w:val="28"/>
          <w:szCs w:val="28"/>
        </w:rPr>
        <w:t xml:space="preserve"> Morris, Jr</w:t>
      </w:r>
      <w:r>
        <w:rPr>
          <w:sz w:val="28"/>
          <w:szCs w:val="28"/>
        </w:rPr>
        <w:t>.</w:t>
      </w:r>
      <w:r w:rsidRPr="00AC5AA2">
        <w:rPr>
          <w:sz w:val="28"/>
          <w:szCs w:val="28"/>
        </w:rPr>
        <w:t>,</w:t>
      </w:r>
      <w:r w:rsidR="005B7250" w:rsidRPr="00AC5AA2">
        <w:rPr>
          <w:rFonts w:cstheme="minorHAnsi"/>
          <w:sz w:val="28"/>
          <w:szCs w:val="28"/>
        </w:rPr>
        <w:t xml:space="preserve"> </w:t>
      </w:r>
      <w:r w:rsidRPr="00AC5AA2">
        <w:rPr>
          <w:rFonts w:cstheme="minorHAnsi"/>
          <w:sz w:val="28"/>
          <w:szCs w:val="28"/>
        </w:rPr>
        <w:t xml:space="preserve">Superintendent of </w:t>
      </w:r>
      <w:proofErr w:type="spellStart"/>
      <w:r w:rsidRPr="00AC5AA2">
        <w:rPr>
          <w:rFonts w:cstheme="minorHAnsi"/>
          <w:sz w:val="28"/>
          <w:szCs w:val="28"/>
        </w:rPr>
        <w:t>Margibi</w:t>
      </w:r>
      <w:proofErr w:type="spellEnd"/>
      <w:r w:rsidRPr="00AC5AA2">
        <w:rPr>
          <w:rFonts w:cstheme="minorHAnsi"/>
          <w:sz w:val="28"/>
          <w:szCs w:val="28"/>
        </w:rPr>
        <w:t xml:space="preserve"> County</w:t>
      </w:r>
    </w:p>
    <w:p w14:paraId="504568B3" w14:textId="403A52F8" w:rsidR="00C41BED" w:rsidRPr="008A56BA" w:rsidRDefault="00C41BED" w:rsidP="00C41BED">
      <w:pPr>
        <w:jc w:val="both"/>
        <w:rPr>
          <w:rFonts w:cstheme="minorHAnsi"/>
          <w:sz w:val="28"/>
          <w:szCs w:val="28"/>
        </w:rPr>
      </w:pPr>
    </w:p>
    <w:p w14:paraId="11CE6A4E" w14:textId="318BAC23" w:rsidR="00C41BED" w:rsidRPr="00F34D76" w:rsidRDefault="00AC5AA2" w:rsidP="00C41BED">
      <w:pPr>
        <w:jc w:val="both"/>
        <w:rPr>
          <w:rFonts w:cstheme="minorHAnsi"/>
          <w:i/>
          <w:iCs/>
          <w:sz w:val="28"/>
          <w:szCs w:val="28"/>
        </w:rPr>
      </w:pPr>
      <w:proofErr w:type="spellStart"/>
      <w:r>
        <w:rPr>
          <w:rFonts w:cstheme="minorHAnsi"/>
          <w:i/>
          <w:iCs/>
          <w:sz w:val="28"/>
          <w:szCs w:val="28"/>
        </w:rPr>
        <w:t>Kakata</w:t>
      </w:r>
      <w:proofErr w:type="spellEnd"/>
      <w:r w:rsidR="008E17AF">
        <w:rPr>
          <w:rFonts w:cstheme="minorHAnsi"/>
          <w:i/>
          <w:iCs/>
          <w:sz w:val="28"/>
          <w:szCs w:val="28"/>
        </w:rPr>
        <w:t xml:space="preserve">, </w:t>
      </w:r>
      <w:r w:rsidR="00192667">
        <w:rPr>
          <w:rFonts w:cstheme="minorHAnsi"/>
          <w:i/>
          <w:iCs/>
          <w:sz w:val="28"/>
          <w:szCs w:val="28"/>
        </w:rPr>
        <w:t>Tuesday</w:t>
      </w:r>
      <w:r w:rsidR="008E17AF">
        <w:rPr>
          <w:rFonts w:cstheme="minorHAnsi"/>
          <w:i/>
          <w:iCs/>
          <w:sz w:val="28"/>
          <w:szCs w:val="28"/>
        </w:rPr>
        <w:t xml:space="preserve">, </w:t>
      </w:r>
      <w:r>
        <w:rPr>
          <w:rFonts w:cstheme="minorHAnsi"/>
          <w:i/>
          <w:iCs/>
          <w:sz w:val="28"/>
          <w:szCs w:val="28"/>
        </w:rPr>
        <w:t>December 9, 2025</w:t>
      </w:r>
      <w:r w:rsidR="007658F1">
        <w:rPr>
          <w:rFonts w:cstheme="minorHAnsi"/>
          <w:i/>
          <w:iCs/>
          <w:sz w:val="28"/>
          <w:szCs w:val="28"/>
        </w:rPr>
        <w:t xml:space="preserve"> </w:t>
      </w:r>
    </w:p>
    <w:p w14:paraId="36D0EC8E" w14:textId="4EB275F4" w:rsidR="00C41BED" w:rsidRPr="008A56BA" w:rsidRDefault="00C41BED" w:rsidP="00C41BED">
      <w:pPr>
        <w:jc w:val="both"/>
        <w:rPr>
          <w:rFonts w:cstheme="minorHAnsi"/>
          <w:sz w:val="28"/>
          <w:szCs w:val="28"/>
        </w:rPr>
      </w:pPr>
    </w:p>
    <w:p w14:paraId="080FE299" w14:textId="7AB24866" w:rsidR="00C41BED" w:rsidRPr="008A56BA" w:rsidRDefault="00C41BED" w:rsidP="00C41BED">
      <w:pPr>
        <w:jc w:val="both"/>
        <w:rPr>
          <w:rFonts w:cstheme="minorHAnsi"/>
          <w:sz w:val="28"/>
          <w:szCs w:val="28"/>
        </w:rPr>
      </w:pPr>
      <w:r w:rsidRPr="008A56BA">
        <w:rPr>
          <w:rFonts w:cstheme="minorHAnsi"/>
          <w:sz w:val="28"/>
          <w:szCs w:val="28"/>
        </w:rPr>
        <w:t>Whereas</w:t>
      </w:r>
      <w:r w:rsidR="00824FAA">
        <w:rPr>
          <w:rFonts w:cstheme="minorHAnsi"/>
          <w:sz w:val="28"/>
          <w:szCs w:val="28"/>
        </w:rPr>
        <w:t xml:space="preserve">, </w:t>
      </w:r>
      <w:r w:rsidRPr="008A56BA">
        <w:rPr>
          <w:rFonts w:cstheme="minorHAnsi"/>
          <w:sz w:val="28"/>
          <w:szCs w:val="28"/>
        </w:rPr>
        <w:t xml:space="preserve">Corruption, defined by Transparency International as the abuse of entrusted power and authority for private gain, is pervasive in Liberia and </w:t>
      </w:r>
      <w:r>
        <w:rPr>
          <w:rFonts w:cstheme="minorHAnsi"/>
          <w:sz w:val="28"/>
          <w:szCs w:val="28"/>
        </w:rPr>
        <w:t>considered</w:t>
      </w:r>
      <w:r w:rsidRPr="008A56BA">
        <w:rPr>
          <w:rFonts w:cstheme="minorHAnsi"/>
          <w:sz w:val="28"/>
          <w:szCs w:val="28"/>
        </w:rPr>
        <w:t xml:space="preserve"> one of the major causes of the Country’s gross underdevelopment and </w:t>
      </w:r>
      <w:r w:rsidR="00824FAA">
        <w:rPr>
          <w:rFonts w:cstheme="minorHAnsi"/>
          <w:sz w:val="28"/>
          <w:szCs w:val="28"/>
        </w:rPr>
        <w:t xml:space="preserve">the </w:t>
      </w:r>
      <w:r w:rsidRPr="008A56BA">
        <w:rPr>
          <w:rFonts w:cstheme="minorHAnsi"/>
          <w:sz w:val="28"/>
          <w:szCs w:val="28"/>
        </w:rPr>
        <w:t>poverty-stricken conditions of its citizens, despite being endowed</w:t>
      </w:r>
      <w:r>
        <w:rPr>
          <w:rFonts w:cstheme="minorHAnsi"/>
          <w:sz w:val="28"/>
          <w:szCs w:val="28"/>
        </w:rPr>
        <w:t xml:space="preserve"> with natural </w:t>
      </w:r>
      <w:r w:rsidR="009D0841">
        <w:rPr>
          <w:rFonts w:cstheme="minorHAnsi"/>
          <w:sz w:val="28"/>
          <w:szCs w:val="28"/>
        </w:rPr>
        <w:t xml:space="preserve">and other valuable </w:t>
      </w:r>
      <w:r>
        <w:rPr>
          <w:rFonts w:cstheme="minorHAnsi"/>
          <w:sz w:val="28"/>
          <w:szCs w:val="28"/>
        </w:rPr>
        <w:t>resources</w:t>
      </w:r>
      <w:r w:rsidRPr="008A56BA">
        <w:rPr>
          <w:rFonts w:cstheme="minorHAnsi"/>
          <w:sz w:val="28"/>
          <w:szCs w:val="28"/>
        </w:rPr>
        <w:t xml:space="preserve">; </w:t>
      </w:r>
    </w:p>
    <w:p w14:paraId="6474C758" w14:textId="4CD2B4A6" w:rsidR="00C41BED" w:rsidRPr="008A56BA" w:rsidRDefault="00C41BED" w:rsidP="00C41BED">
      <w:pPr>
        <w:jc w:val="both"/>
        <w:rPr>
          <w:rFonts w:cstheme="minorHAnsi"/>
          <w:sz w:val="28"/>
          <w:szCs w:val="28"/>
        </w:rPr>
      </w:pPr>
    </w:p>
    <w:p w14:paraId="7CD8FC38" w14:textId="5415C386" w:rsidR="00C41BED" w:rsidRDefault="00C41BED" w:rsidP="00494EA3">
      <w:pPr>
        <w:jc w:val="both"/>
        <w:rPr>
          <w:rFonts w:cstheme="minorHAnsi"/>
          <w:sz w:val="28"/>
          <w:szCs w:val="28"/>
        </w:rPr>
      </w:pPr>
      <w:r>
        <w:rPr>
          <w:rFonts w:cstheme="minorHAnsi"/>
          <w:sz w:val="28"/>
          <w:szCs w:val="28"/>
        </w:rPr>
        <w:t xml:space="preserve">Whereas, Liberia </w:t>
      </w:r>
      <w:r w:rsidR="00494EA3">
        <w:rPr>
          <w:rFonts w:cstheme="minorHAnsi"/>
          <w:sz w:val="28"/>
          <w:szCs w:val="28"/>
        </w:rPr>
        <w:t>is a signatory</w:t>
      </w:r>
      <w:r w:rsidRPr="008A56BA">
        <w:rPr>
          <w:rFonts w:cstheme="minorHAnsi"/>
          <w:sz w:val="28"/>
          <w:szCs w:val="28"/>
        </w:rPr>
        <w:t xml:space="preserve"> to</w:t>
      </w:r>
      <w:r w:rsidR="00494EA3">
        <w:rPr>
          <w:rFonts w:cstheme="minorHAnsi"/>
          <w:sz w:val="28"/>
          <w:szCs w:val="28"/>
        </w:rPr>
        <w:t xml:space="preserve"> the </w:t>
      </w:r>
      <w:r w:rsidR="00494EA3" w:rsidRPr="008A56BA">
        <w:rPr>
          <w:rFonts w:cstheme="minorHAnsi"/>
          <w:sz w:val="28"/>
          <w:szCs w:val="28"/>
        </w:rPr>
        <w:t xml:space="preserve">United Nations Convention Against Corruption </w:t>
      </w:r>
      <w:r w:rsidR="00494EA3">
        <w:rPr>
          <w:rFonts w:cstheme="minorHAnsi"/>
          <w:sz w:val="28"/>
          <w:szCs w:val="28"/>
        </w:rPr>
        <w:t xml:space="preserve">(UNCAC) and other </w:t>
      </w:r>
      <w:r w:rsidRPr="008A56BA">
        <w:rPr>
          <w:rFonts w:cstheme="minorHAnsi"/>
          <w:sz w:val="28"/>
          <w:szCs w:val="28"/>
        </w:rPr>
        <w:t>key international anti-corruption frameworks such as</w:t>
      </w:r>
      <w:r w:rsidR="00494EA3">
        <w:rPr>
          <w:rFonts w:cstheme="minorHAnsi"/>
          <w:sz w:val="28"/>
          <w:szCs w:val="28"/>
        </w:rPr>
        <w:t xml:space="preserve"> </w:t>
      </w:r>
      <w:r>
        <w:rPr>
          <w:rFonts w:cstheme="minorHAnsi"/>
          <w:sz w:val="28"/>
          <w:szCs w:val="28"/>
        </w:rPr>
        <w:t>the</w:t>
      </w:r>
      <w:r w:rsidRPr="008A56BA">
        <w:rPr>
          <w:rFonts w:cstheme="minorHAnsi"/>
          <w:sz w:val="28"/>
          <w:szCs w:val="28"/>
        </w:rPr>
        <w:t xml:space="preserve"> African Union Convention on Preventing and Combating Corruption </w:t>
      </w:r>
      <w:r>
        <w:rPr>
          <w:rFonts w:cstheme="minorHAnsi"/>
          <w:sz w:val="28"/>
          <w:szCs w:val="28"/>
        </w:rPr>
        <w:t>(AUCPCC)</w:t>
      </w:r>
      <w:r w:rsidR="009D0841">
        <w:rPr>
          <w:rFonts w:cstheme="minorHAnsi"/>
          <w:sz w:val="28"/>
          <w:szCs w:val="28"/>
        </w:rPr>
        <w:t>, Economic Community of West Africa</w:t>
      </w:r>
      <w:r w:rsidR="005336EC">
        <w:rPr>
          <w:rFonts w:cstheme="minorHAnsi"/>
          <w:sz w:val="28"/>
          <w:szCs w:val="28"/>
        </w:rPr>
        <w:t>n</w:t>
      </w:r>
      <w:r w:rsidR="009D0841">
        <w:rPr>
          <w:rFonts w:cstheme="minorHAnsi"/>
          <w:sz w:val="28"/>
          <w:szCs w:val="28"/>
        </w:rPr>
        <w:t xml:space="preserve"> State’s Protocol on Corruption, </w:t>
      </w:r>
      <w:r>
        <w:rPr>
          <w:rFonts w:cstheme="minorHAnsi"/>
          <w:sz w:val="28"/>
          <w:szCs w:val="28"/>
        </w:rPr>
        <w:t xml:space="preserve"> </w:t>
      </w:r>
      <w:r w:rsidRPr="008A56BA">
        <w:rPr>
          <w:rFonts w:cstheme="minorHAnsi"/>
          <w:sz w:val="28"/>
          <w:szCs w:val="28"/>
        </w:rPr>
        <w:t xml:space="preserve">as well as </w:t>
      </w:r>
      <w:r w:rsidR="00494EA3">
        <w:rPr>
          <w:rFonts w:cstheme="minorHAnsi"/>
          <w:sz w:val="28"/>
          <w:szCs w:val="28"/>
        </w:rPr>
        <w:t>Liberia’s current development agenda:</w:t>
      </w:r>
      <w:r w:rsidRPr="008A56BA">
        <w:rPr>
          <w:rFonts w:cstheme="minorHAnsi"/>
          <w:sz w:val="28"/>
          <w:szCs w:val="28"/>
        </w:rPr>
        <w:t xml:space="preserve"> the </w:t>
      </w:r>
      <w:r w:rsidR="00B51D1C">
        <w:rPr>
          <w:rFonts w:cstheme="minorHAnsi"/>
          <w:sz w:val="28"/>
          <w:szCs w:val="28"/>
        </w:rPr>
        <w:t>ARREST</w:t>
      </w:r>
      <w:r w:rsidR="007909D0">
        <w:rPr>
          <w:rFonts w:cstheme="minorHAnsi"/>
          <w:sz w:val="28"/>
          <w:szCs w:val="28"/>
        </w:rPr>
        <w:t xml:space="preserve"> Agenda</w:t>
      </w:r>
      <w:r w:rsidR="00494EA3">
        <w:rPr>
          <w:rFonts w:cstheme="minorHAnsi"/>
          <w:sz w:val="28"/>
          <w:szCs w:val="28"/>
        </w:rPr>
        <w:t xml:space="preserve"> for Inclusive Development (AAID)</w:t>
      </w:r>
      <w:r w:rsidR="005336EC">
        <w:rPr>
          <w:rFonts w:cstheme="minorHAnsi"/>
          <w:sz w:val="28"/>
          <w:szCs w:val="28"/>
        </w:rPr>
        <w:t>,</w:t>
      </w:r>
      <w:r w:rsidRPr="008A56BA">
        <w:rPr>
          <w:rFonts w:cstheme="minorHAnsi"/>
          <w:sz w:val="28"/>
          <w:szCs w:val="28"/>
        </w:rPr>
        <w:t xml:space="preserve"> particularly Pillar 4 on </w:t>
      </w:r>
      <w:r w:rsidR="007909D0">
        <w:rPr>
          <w:rFonts w:cstheme="minorHAnsi"/>
          <w:sz w:val="28"/>
          <w:szCs w:val="28"/>
        </w:rPr>
        <w:t xml:space="preserve">Good </w:t>
      </w:r>
      <w:r w:rsidRPr="008A56BA">
        <w:rPr>
          <w:rFonts w:cstheme="minorHAnsi"/>
          <w:sz w:val="28"/>
          <w:szCs w:val="28"/>
        </w:rPr>
        <w:t>Gove</w:t>
      </w:r>
      <w:r w:rsidR="007909D0">
        <w:rPr>
          <w:rFonts w:cstheme="minorHAnsi"/>
          <w:sz w:val="28"/>
          <w:szCs w:val="28"/>
        </w:rPr>
        <w:t xml:space="preserve">rnance and Rule of Law </w:t>
      </w:r>
      <w:r w:rsidR="00D47FF7">
        <w:rPr>
          <w:rFonts w:cstheme="minorHAnsi"/>
          <w:sz w:val="28"/>
          <w:szCs w:val="28"/>
        </w:rPr>
        <w:t xml:space="preserve">with </w:t>
      </w:r>
      <w:r w:rsidR="007909D0">
        <w:rPr>
          <w:rFonts w:cstheme="minorHAnsi"/>
          <w:sz w:val="28"/>
          <w:szCs w:val="28"/>
        </w:rPr>
        <w:t xml:space="preserve">Pillar </w:t>
      </w:r>
      <w:r w:rsidR="00D47FF7">
        <w:rPr>
          <w:rFonts w:cstheme="minorHAnsi"/>
          <w:sz w:val="28"/>
          <w:szCs w:val="28"/>
        </w:rPr>
        <w:t xml:space="preserve">six being </w:t>
      </w:r>
      <w:r w:rsidR="00192667">
        <w:rPr>
          <w:rFonts w:cstheme="minorHAnsi"/>
          <w:sz w:val="28"/>
          <w:szCs w:val="28"/>
        </w:rPr>
        <w:t>keen on</w:t>
      </w:r>
      <w:r w:rsidR="007909D0">
        <w:rPr>
          <w:rFonts w:cstheme="minorHAnsi"/>
          <w:sz w:val="28"/>
          <w:szCs w:val="28"/>
        </w:rPr>
        <w:t xml:space="preserve"> </w:t>
      </w:r>
      <w:r w:rsidR="00D47FF7">
        <w:rPr>
          <w:rFonts w:cstheme="minorHAnsi"/>
          <w:sz w:val="28"/>
          <w:szCs w:val="28"/>
        </w:rPr>
        <w:t>combating corruption</w:t>
      </w:r>
      <w:r w:rsidR="007909D0">
        <w:rPr>
          <w:rFonts w:cstheme="minorHAnsi"/>
          <w:sz w:val="28"/>
          <w:szCs w:val="28"/>
        </w:rPr>
        <w:t xml:space="preserve"> </w:t>
      </w:r>
      <w:r w:rsidRPr="008A56BA">
        <w:rPr>
          <w:rFonts w:cstheme="minorHAnsi"/>
          <w:sz w:val="28"/>
          <w:szCs w:val="28"/>
        </w:rPr>
        <w:t>in Liberia;</w:t>
      </w:r>
    </w:p>
    <w:p w14:paraId="61FAC1B2" w14:textId="6BE5B795" w:rsidR="00816AFF" w:rsidRDefault="00816AFF" w:rsidP="00494EA3">
      <w:pPr>
        <w:jc w:val="both"/>
        <w:rPr>
          <w:rFonts w:cstheme="minorHAnsi"/>
          <w:sz w:val="28"/>
          <w:szCs w:val="28"/>
        </w:rPr>
      </w:pPr>
    </w:p>
    <w:p w14:paraId="66C0BAE0" w14:textId="5A96E51B" w:rsidR="00816AFF" w:rsidRDefault="00D82011" w:rsidP="00494EA3">
      <w:pPr>
        <w:jc w:val="both"/>
        <w:rPr>
          <w:rFonts w:cstheme="minorHAnsi"/>
          <w:sz w:val="28"/>
          <w:szCs w:val="28"/>
        </w:rPr>
      </w:pPr>
      <w:r>
        <w:rPr>
          <w:rFonts w:cstheme="minorHAnsi"/>
          <w:sz w:val="28"/>
          <w:szCs w:val="28"/>
        </w:rPr>
        <w:t>Whereas</w:t>
      </w:r>
      <w:r w:rsidR="00816AFF">
        <w:rPr>
          <w:rFonts w:cstheme="minorHAnsi"/>
          <w:sz w:val="28"/>
          <w:szCs w:val="28"/>
        </w:rPr>
        <w:t xml:space="preserve">, despite the establishment of the Liberia Anti-Corruption Commission, General Auditing Commission, Office of the </w:t>
      </w:r>
      <w:r>
        <w:rPr>
          <w:rFonts w:cstheme="minorHAnsi"/>
          <w:sz w:val="28"/>
          <w:szCs w:val="28"/>
        </w:rPr>
        <w:t>Ombudsman</w:t>
      </w:r>
      <w:r w:rsidR="00816AFF">
        <w:rPr>
          <w:rFonts w:cstheme="minorHAnsi"/>
          <w:sz w:val="28"/>
          <w:szCs w:val="28"/>
        </w:rPr>
        <w:t xml:space="preserve"> and passage of critical laws such as the Code of Conduct for Public Officials, </w:t>
      </w:r>
      <w:r>
        <w:rPr>
          <w:rFonts w:cstheme="minorHAnsi"/>
          <w:sz w:val="28"/>
          <w:szCs w:val="28"/>
        </w:rPr>
        <w:t>Whi</w:t>
      </w:r>
      <w:r w:rsidR="00544567">
        <w:rPr>
          <w:rFonts w:cstheme="minorHAnsi"/>
          <w:sz w:val="28"/>
          <w:szCs w:val="28"/>
        </w:rPr>
        <w:t>s</w:t>
      </w:r>
      <w:r>
        <w:rPr>
          <w:rFonts w:cstheme="minorHAnsi"/>
          <w:sz w:val="28"/>
          <w:szCs w:val="28"/>
        </w:rPr>
        <w:t>tle Blower Protection Act, and Witness Protection Act, the incidences of corruption remain high in Liberia, mainly due to the culture of impunity and a weak enforcement regime of laws and policies;</w:t>
      </w:r>
    </w:p>
    <w:p w14:paraId="3D170AD2" w14:textId="3806F1F5" w:rsidR="009D0841" w:rsidRDefault="009D0841" w:rsidP="00494EA3">
      <w:pPr>
        <w:jc w:val="both"/>
        <w:rPr>
          <w:rFonts w:cstheme="minorHAnsi"/>
          <w:sz w:val="28"/>
          <w:szCs w:val="28"/>
        </w:rPr>
      </w:pPr>
    </w:p>
    <w:p w14:paraId="412B98F4" w14:textId="4A81547E" w:rsidR="009D0841" w:rsidRPr="00CD16EA" w:rsidRDefault="009D0841" w:rsidP="009D0841">
      <w:pPr>
        <w:jc w:val="both"/>
        <w:rPr>
          <w:rFonts w:asciiTheme="majorBidi" w:hAnsiTheme="majorBidi" w:cstheme="majorBidi"/>
          <w:color w:val="212529"/>
          <w:sz w:val="28"/>
          <w:szCs w:val="28"/>
          <w:shd w:val="clear" w:color="auto" w:fill="FFFFFF"/>
        </w:rPr>
      </w:pPr>
      <w:r w:rsidRPr="00CD16EA">
        <w:rPr>
          <w:rFonts w:cstheme="minorHAnsi"/>
          <w:sz w:val="28"/>
          <w:szCs w:val="28"/>
        </w:rPr>
        <w:t xml:space="preserve">Whereas, since </w:t>
      </w:r>
      <w:r w:rsidRPr="00CD16EA">
        <w:rPr>
          <w:rFonts w:asciiTheme="majorBidi" w:hAnsiTheme="majorBidi" w:cstheme="majorBidi"/>
          <w:color w:val="212529"/>
          <w:sz w:val="28"/>
          <w:szCs w:val="28"/>
          <w:shd w:val="clear" w:color="auto" w:fill="FFFFFF"/>
        </w:rPr>
        <w:t xml:space="preserve">the </w:t>
      </w:r>
      <w:r w:rsidR="005336EC">
        <w:rPr>
          <w:rFonts w:asciiTheme="majorBidi" w:hAnsiTheme="majorBidi" w:cstheme="majorBidi"/>
          <w:color w:val="212529"/>
          <w:sz w:val="28"/>
          <w:szCs w:val="28"/>
          <w:shd w:val="clear" w:color="auto" w:fill="FFFFFF"/>
        </w:rPr>
        <w:t xml:space="preserve">adoption </w:t>
      </w:r>
      <w:r w:rsidRPr="00CD16EA">
        <w:rPr>
          <w:rFonts w:asciiTheme="majorBidi" w:hAnsiTheme="majorBidi" w:cstheme="majorBidi"/>
          <w:color w:val="212529"/>
          <w:sz w:val="28"/>
          <w:szCs w:val="28"/>
          <w:shd w:val="clear" w:color="auto" w:fill="FFFFFF"/>
        </w:rPr>
        <w:t xml:space="preserve">of the United Nations Convention Against Corruption (UNCAC) </w:t>
      </w:r>
      <w:r w:rsidR="005336EC">
        <w:rPr>
          <w:rFonts w:asciiTheme="majorBidi" w:hAnsiTheme="majorBidi" w:cstheme="majorBidi"/>
          <w:color w:val="212529"/>
          <w:sz w:val="28"/>
          <w:szCs w:val="28"/>
          <w:shd w:val="clear" w:color="auto" w:fill="FFFFFF"/>
        </w:rPr>
        <w:t>on</w:t>
      </w:r>
      <w:r w:rsidRPr="00CD16EA">
        <w:rPr>
          <w:rFonts w:asciiTheme="majorBidi" w:hAnsiTheme="majorBidi" w:cstheme="majorBidi"/>
          <w:color w:val="212529"/>
          <w:sz w:val="28"/>
          <w:szCs w:val="28"/>
          <w:shd w:val="clear" w:color="auto" w:fill="FFFFFF"/>
        </w:rPr>
        <w:t xml:space="preserve"> October </w:t>
      </w:r>
      <w:r w:rsidR="005336EC">
        <w:rPr>
          <w:rFonts w:asciiTheme="majorBidi" w:hAnsiTheme="majorBidi" w:cstheme="majorBidi"/>
          <w:color w:val="212529"/>
          <w:sz w:val="28"/>
          <w:szCs w:val="28"/>
          <w:shd w:val="clear" w:color="auto" w:fill="FFFFFF"/>
        </w:rPr>
        <w:t xml:space="preserve">31, </w:t>
      </w:r>
      <w:r w:rsidRPr="00CD16EA">
        <w:rPr>
          <w:rFonts w:asciiTheme="majorBidi" w:hAnsiTheme="majorBidi" w:cstheme="majorBidi"/>
          <w:color w:val="212529"/>
          <w:sz w:val="28"/>
          <w:szCs w:val="28"/>
          <w:shd w:val="clear" w:color="auto" w:fill="FFFFFF"/>
        </w:rPr>
        <w:t>20</w:t>
      </w:r>
      <w:r w:rsidR="005336EC">
        <w:rPr>
          <w:rFonts w:asciiTheme="majorBidi" w:hAnsiTheme="majorBidi" w:cstheme="majorBidi"/>
          <w:color w:val="212529"/>
          <w:sz w:val="28"/>
          <w:szCs w:val="28"/>
          <w:shd w:val="clear" w:color="auto" w:fill="FFFFFF"/>
        </w:rPr>
        <w:t>0</w:t>
      </w:r>
      <w:r w:rsidRPr="00CD16EA">
        <w:rPr>
          <w:rFonts w:asciiTheme="majorBidi" w:hAnsiTheme="majorBidi" w:cstheme="majorBidi"/>
          <w:color w:val="212529"/>
          <w:sz w:val="28"/>
          <w:szCs w:val="28"/>
          <w:shd w:val="clear" w:color="auto" w:fill="FFFFFF"/>
        </w:rPr>
        <w:t>3</w:t>
      </w:r>
      <w:r w:rsidR="005336EC">
        <w:rPr>
          <w:rFonts w:asciiTheme="majorBidi" w:hAnsiTheme="majorBidi" w:cstheme="majorBidi"/>
          <w:color w:val="212529"/>
          <w:sz w:val="28"/>
          <w:szCs w:val="28"/>
          <w:shd w:val="clear" w:color="auto" w:fill="FFFFFF"/>
        </w:rPr>
        <w:t xml:space="preserve"> and its coming into force in December 2005</w:t>
      </w:r>
      <w:r w:rsidRPr="00CD16EA">
        <w:rPr>
          <w:rFonts w:asciiTheme="majorBidi" w:hAnsiTheme="majorBidi" w:cstheme="majorBidi"/>
          <w:color w:val="212529"/>
          <w:sz w:val="28"/>
          <w:szCs w:val="28"/>
          <w:shd w:val="clear" w:color="auto" w:fill="FFFFFF"/>
        </w:rPr>
        <w:t xml:space="preserve">, </w:t>
      </w:r>
      <w:r w:rsidR="005336EC">
        <w:rPr>
          <w:rFonts w:asciiTheme="majorBidi" w:hAnsiTheme="majorBidi" w:cstheme="majorBidi"/>
          <w:color w:val="212529"/>
          <w:sz w:val="28"/>
          <w:szCs w:val="28"/>
          <w:shd w:val="clear" w:color="auto" w:fill="FFFFFF"/>
        </w:rPr>
        <w:t xml:space="preserve">with December 9 being </w:t>
      </w:r>
      <w:r w:rsidR="00816AFF">
        <w:rPr>
          <w:rFonts w:asciiTheme="majorBidi" w:hAnsiTheme="majorBidi" w:cstheme="majorBidi"/>
          <w:color w:val="212529"/>
          <w:sz w:val="28"/>
          <w:szCs w:val="28"/>
          <w:shd w:val="clear" w:color="auto" w:fill="FFFFFF"/>
        </w:rPr>
        <w:t xml:space="preserve">identified as International Anti-Corruption Day, </w:t>
      </w:r>
      <w:r>
        <w:rPr>
          <w:rFonts w:asciiTheme="majorBidi" w:hAnsiTheme="majorBidi" w:cstheme="majorBidi"/>
          <w:color w:val="212529"/>
          <w:sz w:val="28"/>
          <w:szCs w:val="28"/>
          <w:shd w:val="clear" w:color="auto" w:fill="FFFFFF"/>
        </w:rPr>
        <w:t xml:space="preserve">annually, Liberia and other </w:t>
      </w:r>
      <w:r w:rsidRPr="00CD16EA">
        <w:rPr>
          <w:rFonts w:asciiTheme="majorBidi" w:hAnsiTheme="majorBidi" w:cstheme="majorBidi"/>
          <w:color w:val="212529"/>
          <w:sz w:val="28"/>
          <w:szCs w:val="28"/>
          <w:shd w:val="clear" w:color="auto" w:fill="FFFFFF"/>
        </w:rPr>
        <w:t>countries around the world</w:t>
      </w:r>
      <w:r>
        <w:rPr>
          <w:rFonts w:asciiTheme="majorBidi" w:hAnsiTheme="majorBidi" w:cstheme="majorBidi"/>
          <w:color w:val="212529"/>
          <w:sz w:val="28"/>
          <w:szCs w:val="28"/>
          <w:shd w:val="clear" w:color="auto" w:fill="FFFFFF"/>
        </w:rPr>
        <w:t xml:space="preserve"> </w:t>
      </w:r>
      <w:r w:rsidRPr="00CD16EA">
        <w:rPr>
          <w:rFonts w:asciiTheme="majorBidi" w:hAnsiTheme="majorBidi" w:cstheme="majorBidi"/>
          <w:color w:val="212529"/>
          <w:sz w:val="28"/>
          <w:szCs w:val="28"/>
          <w:shd w:val="clear" w:color="auto" w:fill="FFFFFF"/>
        </w:rPr>
        <w:t>have celebrated the International Anti-Corruption Day (IACD) to jointly raise public awareness</w:t>
      </w:r>
      <w:r w:rsidR="00816AFF">
        <w:rPr>
          <w:rFonts w:asciiTheme="majorBidi" w:hAnsiTheme="majorBidi" w:cstheme="majorBidi"/>
          <w:color w:val="212529"/>
          <w:sz w:val="28"/>
          <w:szCs w:val="28"/>
          <w:shd w:val="clear" w:color="auto" w:fill="FFFFFF"/>
        </w:rPr>
        <w:t xml:space="preserve"> and </w:t>
      </w:r>
      <w:r w:rsidRPr="00CD16EA">
        <w:rPr>
          <w:rFonts w:asciiTheme="majorBidi" w:hAnsiTheme="majorBidi" w:cstheme="majorBidi"/>
          <w:color w:val="212529"/>
          <w:sz w:val="28"/>
          <w:szCs w:val="28"/>
          <w:shd w:val="clear" w:color="auto" w:fill="FFFFFF"/>
        </w:rPr>
        <w:t xml:space="preserve">highlight the effects of corruption and the need for global </w:t>
      </w:r>
      <w:r w:rsidR="00816AFF">
        <w:rPr>
          <w:rFonts w:asciiTheme="majorBidi" w:hAnsiTheme="majorBidi" w:cstheme="majorBidi"/>
          <w:color w:val="212529"/>
          <w:sz w:val="28"/>
          <w:szCs w:val="28"/>
          <w:shd w:val="clear" w:color="auto" w:fill="FFFFFF"/>
        </w:rPr>
        <w:t xml:space="preserve">and national </w:t>
      </w:r>
      <w:r w:rsidRPr="00CD16EA">
        <w:rPr>
          <w:rFonts w:asciiTheme="majorBidi" w:hAnsiTheme="majorBidi" w:cstheme="majorBidi"/>
          <w:color w:val="212529"/>
          <w:sz w:val="28"/>
          <w:szCs w:val="28"/>
          <w:shd w:val="clear" w:color="auto" w:fill="FFFFFF"/>
        </w:rPr>
        <w:t>actors to unite against the menace</w:t>
      </w:r>
      <w:r w:rsidR="00816AFF">
        <w:rPr>
          <w:rFonts w:asciiTheme="majorBidi" w:hAnsiTheme="majorBidi" w:cstheme="majorBidi"/>
          <w:color w:val="212529"/>
          <w:sz w:val="28"/>
          <w:szCs w:val="28"/>
          <w:shd w:val="clear" w:color="auto" w:fill="FFFFFF"/>
        </w:rPr>
        <w:t>,</w:t>
      </w:r>
      <w:r w:rsidRPr="00CD16EA">
        <w:rPr>
          <w:rFonts w:asciiTheme="majorBidi" w:hAnsiTheme="majorBidi" w:cstheme="majorBidi"/>
          <w:color w:val="212529"/>
          <w:sz w:val="28"/>
          <w:szCs w:val="28"/>
          <w:shd w:val="clear" w:color="auto" w:fill="FFFFFF"/>
        </w:rPr>
        <w:t xml:space="preserve"> for improved </w:t>
      </w:r>
      <w:r w:rsidR="00816AFF">
        <w:rPr>
          <w:rFonts w:asciiTheme="majorBidi" w:hAnsiTheme="majorBidi" w:cstheme="majorBidi"/>
          <w:color w:val="212529"/>
          <w:sz w:val="28"/>
          <w:szCs w:val="28"/>
          <w:shd w:val="clear" w:color="auto" w:fill="FFFFFF"/>
        </w:rPr>
        <w:t xml:space="preserve">transparency, </w:t>
      </w:r>
      <w:r w:rsidRPr="00CD16EA">
        <w:rPr>
          <w:rFonts w:asciiTheme="majorBidi" w:hAnsiTheme="majorBidi" w:cstheme="majorBidi"/>
          <w:color w:val="212529"/>
          <w:sz w:val="28"/>
          <w:szCs w:val="28"/>
          <w:shd w:val="clear" w:color="auto" w:fill="FFFFFF"/>
        </w:rPr>
        <w:t>accountability</w:t>
      </w:r>
      <w:r w:rsidR="00816AFF">
        <w:rPr>
          <w:rFonts w:asciiTheme="majorBidi" w:hAnsiTheme="majorBidi" w:cstheme="majorBidi"/>
          <w:color w:val="212529"/>
          <w:sz w:val="28"/>
          <w:szCs w:val="28"/>
          <w:shd w:val="clear" w:color="auto" w:fill="FFFFFF"/>
        </w:rPr>
        <w:t>,</w:t>
      </w:r>
      <w:r w:rsidRPr="00CD16EA">
        <w:rPr>
          <w:rFonts w:asciiTheme="majorBidi" w:hAnsiTheme="majorBidi" w:cstheme="majorBidi"/>
          <w:color w:val="212529"/>
          <w:sz w:val="28"/>
          <w:szCs w:val="28"/>
          <w:shd w:val="clear" w:color="auto" w:fill="FFFFFF"/>
        </w:rPr>
        <w:t xml:space="preserve"> and </w:t>
      </w:r>
      <w:r w:rsidR="00816AFF">
        <w:rPr>
          <w:rFonts w:asciiTheme="majorBidi" w:hAnsiTheme="majorBidi" w:cstheme="majorBidi"/>
          <w:color w:val="212529"/>
          <w:sz w:val="28"/>
          <w:szCs w:val="28"/>
          <w:shd w:val="clear" w:color="auto" w:fill="FFFFFF"/>
        </w:rPr>
        <w:t xml:space="preserve">public </w:t>
      </w:r>
      <w:r w:rsidRPr="00CD16EA">
        <w:rPr>
          <w:rFonts w:asciiTheme="majorBidi" w:hAnsiTheme="majorBidi" w:cstheme="majorBidi"/>
          <w:color w:val="212529"/>
          <w:sz w:val="28"/>
          <w:szCs w:val="28"/>
          <w:shd w:val="clear" w:color="auto" w:fill="FFFFFF"/>
        </w:rPr>
        <w:t>service delivery;</w:t>
      </w:r>
    </w:p>
    <w:p w14:paraId="7D7D0B68" w14:textId="77777777" w:rsidR="009D0841" w:rsidRPr="008A56BA" w:rsidRDefault="009D0841" w:rsidP="00494EA3">
      <w:pPr>
        <w:jc w:val="both"/>
        <w:rPr>
          <w:rFonts w:cstheme="minorHAnsi"/>
          <w:sz w:val="28"/>
          <w:szCs w:val="28"/>
        </w:rPr>
      </w:pPr>
    </w:p>
    <w:p w14:paraId="59C76C70" w14:textId="7A00E5A0" w:rsidR="00C41BED" w:rsidRPr="008A56BA" w:rsidRDefault="00C41BED" w:rsidP="004A62A8">
      <w:pPr>
        <w:jc w:val="both"/>
        <w:rPr>
          <w:rFonts w:cstheme="minorHAnsi"/>
          <w:sz w:val="28"/>
          <w:szCs w:val="28"/>
        </w:rPr>
      </w:pPr>
      <w:r w:rsidRPr="008A56BA">
        <w:rPr>
          <w:rFonts w:cstheme="minorHAnsi"/>
          <w:sz w:val="28"/>
          <w:szCs w:val="28"/>
        </w:rPr>
        <w:t xml:space="preserve">Whereas, </w:t>
      </w:r>
      <w:r>
        <w:rPr>
          <w:rFonts w:cstheme="minorHAnsi"/>
          <w:sz w:val="28"/>
          <w:szCs w:val="28"/>
        </w:rPr>
        <w:t xml:space="preserve">despite these efforts, </w:t>
      </w:r>
      <w:r w:rsidRPr="008A56BA">
        <w:rPr>
          <w:rFonts w:cstheme="minorHAnsi"/>
          <w:sz w:val="28"/>
          <w:szCs w:val="28"/>
        </w:rPr>
        <w:t>corruption in Liberia</w:t>
      </w:r>
      <w:r w:rsidR="00D712AB">
        <w:rPr>
          <w:rFonts w:cstheme="minorHAnsi"/>
          <w:sz w:val="28"/>
          <w:szCs w:val="28"/>
        </w:rPr>
        <w:t xml:space="preserve"> remains pervasive, especially at local level, thus, undermining public service delivery and accountability, thereby eroding citizens’ trust in their leaders;</w:t>
      </w:r>
      <w:r w:rsidRPr="008A56BA">
        <w:rPr>
          <w:rFonts w:cstheme="minorHAnsi"/>
          <w:sz w:val="28"/>
          <w:szCs w:val="28"/>
        </w:rPr>
        <w:t xml:space="preserve"> </w:t>
      </w:r>
      <w:r w:rsidR="00D712AB">
        <w:rPr>
          <w:rFonts w:cstheme="minorHAnsi"/>
          <w:sz w:val="28"/>
          <w:szCs w:val="28"/>
        </w:rPr>
        <w:t xml:space="preserve">the prevalence of the menace is among other </w:t>
      </w:r>
      <w:r w:rsidR="00D712AB">
        <w:rPr>
          <w:rFonts w:cstheme="minorHAnsi"/>
          <w:sz w:val="28"/>
          <w:szCs w:val="28"/>
        </w:rPr>
        <w:lastRenderedPageBreak/>
        <w:t xml:space="preserve">things supported by </w:t>
      </w:r>
      <w:r w:rsidR="004A62A8">
        <w:rPr>
          <w:rFonts w:cstheme="minorHAnsi"/>
          <w:sz w:val="28"/>
          <w:szCs w:val="28"/>
        </w:rPr>
        <w:t xml:space="preserve">the </w:t>
      </w:r>
      <w:r w:rsidRPr="008A56BA">
        <w:rPr>
          <w:rFonts w:cstheme="minorHAnsi"/>
          <w:sz w:val="28"/>
          <w:szCs w:val="28"/>
        </w:rPr>
        <w:t>weak enforcement of anti-corruption laws and policies, and limited political will to decisively act against public officials</w:t>
      </w:r>
      <w:r w:rsidR="00D712AB">
        <w:rPr>
          <w:rFonts w:cstheme="minorHAnsi"/>
          <w:sz w:val="28"/>
          <w:szCs w:val="28"/>
        </w:rPr>
        <w:t>, including loc</w:t>
      </w:r>
      <w:r w:rsidR="00D355DF">
        <w:rPr>
          <w:rFonts w:cstheme="minorHAnsi"/>
          <w:sz w:val="28"/>
          <w:szCs w:val="28"/>
        </w:rPr>
        <w:t>a</w:t>
      </w:r>
      <w:r w:rsidR="00D712AB">
        <w:rPr>
          <w:rFonts w:cstheme="minorHAnsi"/>
          <w:sz w:val="28"/>
          <w:szCs w:val="28"/>
        </w:rPr>
        <w:t>l officials</w:t>
      </w:r>
      <w:r w:rsidRPr="008A56BA">
        <w:rPr>
          <w:rFonts w:cstheme="minorHAnsi"/>
          <w:sz w:val="28"/>
          <w:szCs w:val="28"/>
        </w:rPr>
        <w:t xml:space="preserve"> and other individuals </w:t>
      </w:r>
      <w:r w:rsidR="00D355DF">
        <w:rPr>
          <w:rFonts w:cstheme="minorHAnsi"/>
          <w:sz w:val="28"/>
          <w:szCs w:val="28"/>
        </w:rPr>
        <w:t xml:space="preserve">alleged of </w:t>
      </w:r>
      <w:r w:rsidR="004A62A8">
        <w:rPr>
          <w:rFonts w:cstheme="minorHAnsi"/>
          <w:sz w:val="28"/>
          <w:szCs w:val="28"/>
        </w:rPr>
        <w:t xml:space="preserve">corruption; </w:t>
      </w:r>
    </w:p>
    <w:p w14:paraId="5297E63E" w14:textId="08120792" w:rsidR="00C41BED" w:rsidRDefault="00C41BED" w:rsidP="00C41BED">
      <w:pPr>
        <w:jc w:val="both"/>
        <w:rPr>
          <w:rFonts w:cstheme="minorHAnsi"/>
          <w:sz w:val="28"/>
          <w:szCs w:val="28"/>
        </w:rPr>
      </w:pPr>
    </w:p>
    <w:p w14:paraId="24180DBD" w14:textId="27FE8B9C" w:rsidR="00BD3DCD" w:rsidRDefault="00C41BED" w:rsidP="00DF01A7">
      <w:pPr>
        <w:jc w:val="both"/>
        <w:rPr>
          <w:rFonts w:cstheme="minorHAnsi"/>
          <w:sz w:val="28"/>
          <w:szCs w:val="28"/>
        </w:rPr>
      </w:pPr>
      <w:r>
        <w:rPr>
          <w:rFonts w:cstheme="minorHAnsi"/>
          <w:sz w:val="28"/>
          <w:szCs w:val="28"/>
        </w:rPr>
        <w:t xml:space="preserve">Whereas, </w:t>
      </w:r>
      <w:r w:rsidR="002A6B03">
        <w:rPr>
          <w:rFonts w:cstheme="minorHAnsi"/>
          <w:sz w:val="28"/>
          <w:szCs w:val="28"/>
        </w:rPr>
        <w:t>decentralizing the fight against corruption is key to ensuring that the war is inclusive and participatory,</w:t>
      </w:r>
      <w:r w:rsidR="00D82011">
        <w:rPr>
          <w:rFonts w:cstheme="minorHAnsi"/>
          <w:sz w:val="28"/>
          <w:szCs w:val="28"/>
        </w:rPr>
        <w:t xml:space="preserve"> ensuring </w:t>
      </w:r>
      <w:r w:rsidR="001F4068">
        <w:rPr>
          <w:rFonts w:cstheme="minorHAnsi"/>
          <w:sz w:val="28"/>
          <w:szCs w:val="28"/>
        </w:rPr>
        <w:t xml:space="preserve">that rural citizens, especially </w:t>
      </w:r>
      <w:r w:rsidR="00CD16EA">
        <w:rPr>
          <w:rFonts w:cstheme="minorHAnsi"/>
          <w:sz w:val="28"/>
          <w:szCs w:val="28"/>
        </w:rPr>
        <w:t xml:space="preserve">young </w:t>
      </w:r>
      <w:r w:rsidR="006A44D0">
        <w:rPr>
          <w:rFonts w:cstheme="minorHAnsi"/>
          <w:sz w:val="28"/>
          <w:szCs w:val="28"/>
        </w:rPr>
        <w:t xml:space="preserve">men and young women are </w:t>
      </w:r>
      <w:r w:rsidR="00227CC8">
        <w:rPr>
          <w:rFonts w:cstheme="minorHAnsi"/>
          <w:sz w:val="28"/>
          <w:szCs w:val="28"/>
        </w:rPr>
        <w:t xml:space="preserve">adequately </w:t>
      </w:r>
      <w:r w:rsidR="006A44D0">
        <w:rPr>
          <w:rFonts w:cstheme="minorHAnsi"/>
          <w:sz w:val="28"/>
          <w:szCs w:val="28"/>
        </w:rPr>
        <w:t xml:space="preserve">trained to anti-corruption issues and provided with technologies and other tools and resources to meaningfully participate </w:t>
      </w:r>
      <w:r w:rsidR="00227CC8">
        <w:rPr>
          <w:rFonts w:cstheme="minorHAnsi"/>
          <w:sz w:val="28"/>
          <w:szCs w:val="28"/>
        </w:rPr>
        <w:t xml:space="preserve">in </w:t>
      </w:r>
      <w:r w:rsidR="004F2948">
        <w:rPr>
          <w:rFonts w:cstheme="minorHAnsi"/>
          <w:sz w:val="28"/>
          <w:szCs w:val="28"/>
        </w:rPr>
        <w:t xml:space="preserve">decision-making processes </w:t>
      </w:r>
      <w:r w:rsidR="00BD3DCD">
        <w:rPr>
          <w:rFonts w:cstheme="minorHAnsi"/>
          <w:sz w:val="28"/>
          <w:szCs w:val="28"/>
        </w:rPr>
        <w:t>to demand for improved accountability and service delivery from their leaders</w:t>
      </w:r>
      <w:r w:rsidR="000B390E">
        <w:rPr>
          <w:rFonts w:cstheme="minorHAnsi"/>
          <w:sz w:val="28"/>
          <w:szCs w:val="28"/>
        </w:rPr>
        <w:t>;</w:t>
      </w:r>
    </w:p>
    <w:p w14:paraId="692256FB" w14:textId="77777777" w:rsidR="00DF01A7" w:rsidRDefault="00DF01A7" w:rsidP="00DF01A7">
      <w:pPr>
        <w:jc w:val="both"/>
        <w:rPr>
          <w:rFonts w:cstheme="minorHAnsi"/>
          <w:sz w:val="28"/>
          <w:szCs w:val="28"/>
        </w:rPr>
      </w:pPr>
    </w:p>
    <w:p w14:paraId="6667E3C4" w14:textId="5A514565" w:rsidR="000B390E" w:rsidRPr="006A09E0" w:rsidRDefault="000B390E" w:rsidP="00000378">
      <w:pPr>
        <w:jc w:val="both"/>
        <w:rPr>
          <w:rFonts w:cstheme="minorHAnsi"/>
          <w:sz w:val="28"/>
          <w:szCs w:val="28"/>
        </w:rPr>
      </w:pPr>
      <w:r w:rsidRPr="00950E69">
        <w:rPr>
          <w:rFonts w:cstheme="minorHAnsi"/>
          <w:sz w:val="28"/>
          <w:szCs w:val="28"/>
        </w:rPr>
        <w:t xml:space="preserve">Whereas, </w:t>
      </w:r>
      <w:r w:rsidR="006A44D0" w:rsidRPr="00950E69">
        <w:rPr>
          <w:rFonts w:cstheme="minorHAnsi"/>
          <w:sz w:val="28"/>
          <w:szCs w:val="28"/>
        </w:rPr>
        <w:t xml:space="preserve">in line with Local Government Act of 2018, </w:t>
      </w:r>
      <w:r w:rsidRPr="006A09E0">
        <w:rPr>
          <w:sz w:val="28"/>
          <w:szCs w:val="28"/>
        </w:rPr>
        <w:t xml:space="preserve">the County Service Center in </w:t>
      </w:r>
      <w:proofErr w:type="spellStart"/>
      <w:r w:rsidRPr="006A09E0">
        <w:rPr>
          <w:sz w:val="28"/>
          <w:szCs w:val="28"/>
        </w:rPr>
        <w:t>Margibi</w:t>
      </w:r>
      <w:proofErr w:type="spellEnd"/>
      <w:r w:rsidRPr="006A09E0">
        <w:rPr>
          <w:sz w:val="28"/>
          <w:szCs w:val="28"/>
        </w:rPr>
        <w:t xml:space="preserve"> </w:t>
      </w:r>
      <w:r w:rsidR="006A44D0" w:rsidRPr="006A09E0">
        <w:rPr>
          <w:sz w:val="28"/>
          <w:szCs w:val="28"/>
        </w:rPr>
        <w:t xml:space="preserve">and other counties were </w:t>
      </w:r>
      <w:r w:rsidR="00000378" w:rsidRPr="006A09E0">
        <w:rPr>
          <w:sz w:val="28"/>
          <w:szCs w:val="28"/>
        </w:rPr>
        <w:t xml:space="preserve">established </w:t>
      </w:r>
      <w:r w:rsidRPr="006A09E0">
        <w:rPr>
          <w:sz w:val="28"/>
          <w:szCs w:val="28"/>
        </w:rPr>
        <w:t xml:space="preserve">to help decentralize the delivery of public services, but unfortunately, even with the coming of the County Service Centers, </w:t>
      </w:r>
      <w:r w:rsidR="00083E20" w:rsidRPr="006A09E0">
        <w:rPr>
          <w:sz w:val="28"/>
          <w:szCs w:val="28"/>
        </w:rPr>
        <w:t>increased access to public service</w:t>
      </w:r>
      <w:r w:rsidR="00000378" w:rsidRPr="006A09E0">
        <w:rPr>
          <w:sz w:val="28"/>
          <w:szCs w:val="28"/>
        </w:rPr>
        <w:t>s</w:t>
      </w:r>
      <w:r w:rsidR="00083E20" w:rsidRPr="006A09E0">
        <w:rPr>
          <w:sz w:val="28"/>
          <w:szCs w:val="28"/>
        </w:rPr>
        <w:t xml:space="preserve"> remains a challenge for most citizens of the county, especially those in h</w:t>
      </w:r>
      <w:r w:rsidR="006A44D0" w:rsidRPr="006A09E0">
        <w:rPr>
          <w:sz w:val="28"/>
          <w:szCs w:val="28"/>
        </w:rPr>
        <w:t>ard</w:t>
      </w:r>
      <w:r w:rsidR="00083E20" w:rsidRPr="006A09E0">
        <w:rPr>
          <w:sz w:val="28"/>
          <w:szCs w:val="28"/>
        </w:rPr>
        <w:t>-to-reach communities; even some citizens with close proximity to the County Service Center complained of paying more than the stipulated amount for their preferred service (s), an alleged act of corruption that does not only undermine</w:t>
      </w:r>
      <w:r w:rsidR="00000378" w:rsidRPr="006A09E0">
        <w:rPr>
          <w:sz w:val="28"/>
          <w:szCs w:val="28"/>
        </w:rPr>
        <w:t xml:space="preserve"> accountability and</w:t>
      </w:r>
      <w:r w:rsidR="00083E20" w:rsidRPr="006A09E0">
        <w:rPr>
          <w:sz w:val="28"/>
          <w:szCs w:val="28"/>
        </w:rPr>
        <w:t xml:space="preserve"> citizens’ right to public services, but also </w:t>
      </w:r>
      <w:r w:rsidR="00000378" w:rsidRPr="006A09E0">
        <w:rPr>
          <w:sz w:val="28"/>
          <w:szCs w:val="28"/>
        </w:rPr>
        <w:t xml:space="preserve">leaves them with extra financial cost, the need to address this accountability gap in service delivery cannot be understated;  </w:t>
      </w:r>
      <w:r w:rsidR="00000378" w:rsidRPr="006A09E0">
        <w:rPr>
          <w:rFonts w:cstheme="minorHAnsi"/>
          <w:sz w:val="28"/>
          <w:szCs w:val="28"/>
        </w:rPr>
        <w:t xml:space="preserve">  </w:t>
      </w:r>
      <w:r w:rsidR="00083E20" w:rsidRPr="006A09E0">
        <w:rPr>
          <w:rFonts w:cstheme="minorHAnsi"/>
          <w:sz w:val="28"/>
          <w:szCs w:val="28"/>
        </w:rPr>
        <w:t xml:space="preserve"> </w:t>
      </w:r>
    </w:p>
    <w:p w14:paraId="5D5974AA" w14:textId="77777777" w:rsidR="00000378" w:rsidRDefault="00000378" w:rsidP="00DF01A7">
      <w:pPr>
        <w:jc w:val="both"/>
        <w:rPr>
          <w:rFonts w:cstheme="minorHAnsi"/>
          <w:sz w:val="28"/>
          <w:szCs w:val="28"/>
        </w:rPr>
      </w:pPr>
    </w:p>
    <w:p w14:paraId="7481BAA3" w14:textId="2FA91E54" w:rsidR="009A7712" w:rsidRDefault="004A12C1" w:rsidP="00DF01A7">
      <w:pPr>
        <w:jc w:val="both"/>
        <w:rPr>
          <w:rFonts w:cstheme="minorHAnsi"/>
          <w:sz w:val="28"/>
          <w:szCs w:val="28"/>
        </w:rPr>
      </w:pPr>
      <w:r>
        <w:rPr>
          <w:rFonts w:cstheme="minorHAnsi"/>
          <w:sz w:val="28"/>
          <w:szCs w:val="28"/>
        </w:rPr>
        <w:t xml:space="preserve">Whereas, </w:t>
      </w:r>
      <w:r w:rsidR="007F474E">
        <w:rPr>
          <w:rFonts w:cstheme="minorHAnsi"/>
          <w:sz w:val="28"/>
          <w:szCs w:val="28"/>
        </w:rPr>
        <w:t xml:space="preserve">the protection of Whistleblowers and Witnesses of corruption is key to ensuring the safety and security of would-be reporters of corruption and </w:t>
      </w:r>
      <w:r w:rsidR="00950E69">
        <w:rPr>
          <w:rFonts w:cstheme="minorHAnsi"/>
          <w:sz w:val="28"/>
          <w:szCs w:val="28"/>
        </w:rPr>
        <w:t>that young men and women as well as other citizens and persons who wish to blow whi</w:t>
      </w:r>
      <w:r w:rsidR="002E4735">
        <w:rPr>
          <w:rFonts w:cstheme="minorHAnsi"/>
          <w:sz w:val="28"/>
          <w:szCs w:val="28"/>
        </w:rPr>
        <w:t>s</w:t>
      </w:r>
      <w:r w:rsidR="00950E69">
        <w:rPr>
          <w:rFonts w:cstheme="minorHAnsi"/>
          <w:sz w:val="28"/>
          <w:szCs w:val="28"/>
        </w:rPr>
        <w:t>tle or make public interest disclosure</w:t>
      </w:r>
      <w:r w:rsidR="00357E0B">
        <w:rPr>
          <w:rFonts w:cstheme="minorHAnsi"/>
          <w:sz w:val="28"/>
          <w:szCs w:val="28"/>
        </w:rPr>
        <w:t>s</w:t>
      </w:r>
      <w:r w:rsidR="00950E69">
        <w:rPr>
          <w:rFonts w:cstheme="minorHAnsi"/>
          <w:sz w:val="28"/>
          <w:szCs w:val="28"/>
        </w:rPr>
        <w:t xml:space="preserve"> and serve as witnesses in the prosecution of corruption cases should be protected by state and national and local leaders</w:t>
      </w:r>
      <w:r w:rsidR="007F474E">
        <w:rPr>
          <w:rFonts w:cstheme="minorHAnsi"/>
          <w:sz w:val="28"/>
          <w:szCs w:val="28"/>
        </w:rPr>
        <w:t>,</w:t>
      </w:r>
      <w:r w:rsidR="00F94CF5">
        <w:rPr>
          <w:rFonts w:cstheme="minorHAnsi"/>
          <w:sz w:val="28"/>
          <w:szCs w:val="28"/>
        </w:rPr>
        <w:t xml:space="preserve"> </w:t>
      </w:r>
      <w:r w:rsidR="00950E69">
        <w:rPr>
          <w:rFonts w:cstheme="minorHAnsi"/>
          <w:sz w:val="28"/>
          <w:szCs w:val="28"/>
        </w:rPr>
        <w:t xml:space="preserve">as </w:t>
      </w:r>
      <w:r w:rsidR="00F94CF5">
        <w:rPr>
          <w:rFonts w:cstheme="minorHAnsi"/>
          <w:sz w:val="28"/>
          <w:szCs w:val="28"/>
        </w:rPr>
        <w:t>guaranteed in the Witness Protect</w:t>
      </w:r>
      <w:r w:rsidR="00950E69">
        <w:rPr>
          <w:rFonts w:cstheme="minorHAnsi"/>
          <w:sz w:val="28"/>
          <w:szCs w:val="28"/>
        </w:rPr>
        <w:t>ion</w:t>
      </w:r>
      <w:r w:rsidR="00F94CF5">
        <w:rPr>
          <w:rFonts w:cstheme="minorHAnsi"/>
          <w:sz w:val="28"/>
          <w:szCs w:val="28"/>
        </w:rPr>
        <w:t xml:space="preserve"> Law and Whistleblower Act</w:t>
      </w:r>
      <w:r w:rsidR="00950E69">
        <w:rPr>
          <w:rFonts w:cstheme="minorHAnsi"/>
          <w:sz w:val="28"/>
          <w:szCs w:val="28"/>
        </w:rPr>
        <w:t xml:space="preserve"> of Liberia.</w:t>
      </w:r>
    </w:p>
    <w:p w14:paraId="56698A9B" w14:textId="504DC3D3" w:rsidR="00C41BED" w:rsidRDefault="00C41BED" w:rsidP="00C41BED">
      <w:pPr>
        <w:jc w:val="both"/>
        <w:rPr>
          <w:rFonts w:cstheme="minorHAnsi"/>
          <w:sz w:val="28"/>
          <w:szCs w:val="28"/>
        </w:rPr>
      </w:pPr>
    </w:p>
    <w:p w14:paraId="508917D6" w14:textId="227BD2A5" w:rsidR="0091302F" w:rsidRDefault="00800B00" w:rsidP="00406B4C">
      <w:pPr>
        <w:jc w:val="both"/>
        <w:rPr>
          <w:sz w:val="28"/>
          <w:szCs w:val="28"/>
        </w:rPr>
      </w:pPr>
      <w:r w:rsidRPr="00406B4C">
        <w:rPr>
          <w:rFonts w:cstheme="minorHAnsi"/>
          <w:sz w:val="28"/>
          <w:szCs w:val="28"/>
        </w:rPr>
        <w:t>Whereas</w:t>
      </w:r>
      <w:r w:rsidR="004C70C7" w:rsidRPr="00406B4C">
        <w:rPr>
          <w:rFonts w:cstheme="minorHAnsi"/>
          <w:sz w:val="28"/>
          <w:szCs w:val="28"/>
        </w:rPr>
        <w:t>,</w:t>
      </w:r>
      <w:r w:rsidRPr="00406B4C">
        <w:rPr>
          <w:rFonts w:cstheme="minorHAnsi"/>
          <w:sz w:val="28"/>
          <w:szCs w:val="28"/>
        </w:rPr>
        <w:t xml:space="preserve"> </w:t>
      </w:r>
      <w:r w:rsidR="0091302F" w:rsidRPr="00406B4C">
        <w:rPr>
          <w:rFonts w:cstheme="minorHAnsi"/>
          <w:sz w:val="28"/>
          <w:szCs w:val="28"/>
        </w:rPr>
        <w:t xml:space="preserve">the citizens of </w:t>
      </w:r>
      <w:proofErr w:type="spellStart"/>
      <w:r w:rsidR="0091302F" w:rsidRPr="00406B4C">
        <w:rPr>
          <w:rFonts w:cstheme="minorHAnsi"/>
          <w:sz w:val="28"/>
          <w:szCs w:val="28"/>
        </w:rPr>
        <w:t>Margibi</w:t>
      </w:r>
      <w:proofErr w:type="spellEnd"/>
      <w:r w:rsidR="0091302F" w:rsidRPr="00406B4C">
        <w:rPr>
          <w:rFonts w:cstheme="minorHAnsi"/>
          <w:sz w:val="28"/>
          <w:szCs w:val="28"/>
        </w:rPr>
        <w:t xml:space="preserve"> County have identified </w:t>
      </w:r>
      <w:r w:rsidR="0091302F" w:rsidRPr="00406B4C">
        <w:rPr>
          <w:sz w:val="28"/>
          <w:szCs w:val="28"/>
        </w:rPr>
        <w:t xml:space="preserve">Agriculture, Infrastructure and Roads, Health, Education, and Security and </w:t>
      </w:r>
      <w:r w:rsidR="00115CB5">
        <w:rPr>
          <w:sz w:val="28"/>
          <w:szCs w:val="28"/>
        </w:rPr>
        <w:t>R</w:t>
      </w:r>
      <w:r w:rsidR="0091302F" w:rsidRPr="00406B4C">
        <w:rPr>
          <w:sz w:val="28"/>
          <w:szCs w:val="28"/>
        </w:rPr>
        <w:t xml:space="preserve">ule of Law as their development priorities </w:t>
      </w:r>
      <w:r w:rsidR="002E4735">
        <w:rPr>
          <w:sz w:val="28"/>
          <w:szCs w:val="28"/>
        </w:rPr>
        <w:t>until 2029</w:t>
      </w:r>
      <w:r w:rsidR="00B95E74">
        <w:rPr>
          <w:sz w:val="28"/>
          <w:szCs w:val="28"/>
        </w:rPr>
        <w:t>,</w:t>
      </w:r>
      <w:r w:rsidR="00115CB5">
        <w:rPr>
          <w:sz w:val="28"/>
          <w:szCs w:val="28"/>
        </w:rPr>
        <w:t xml:space="preserve"> and that success in implementing projects related to these sectors and priority areas is only possible when local authorities, the </w:t>
      </w:r>
      <w:r w:rsidR="00B95E74">
        <w:rPr>
          <w:sz w:val="28"/>
          <w:szCs w:val="28"/>
        </w:rPr>
        <w:t>C</w:t>
      </w:r>
      <w:r w:rsidR="00115CB5">
        <w:rPr>
          <w:sz w:val="28"/>
          <w:szCs w:val="28"/>
        </w:rPr>
        <w:t xml:space="preserve">ounty </w:t>
      </w:r>
      <w:r w:rsidR="00B95E74">
        <w:rPr>
          <w:sz w:val="28"/>
          <w:szCs w:val="28"/>
        </w:rPr>
        <w:t>C</w:t>
      </w:r>
      <w:r w:rsidR="00115CB5">
        <w:rPr>
          <w:sz w:val="28"/>
          <w:szCs w:val="28"/>
        </w:rPr>
        <w:t xml:space="preserve">ouncil, </w:t>
      </w:r>
      <w:r w:rsidR="00B95E74">
        <w:rPr>
          <w:sz w:val="28"/>
          <w:szCs w:val="28"/>
        </w:rPr>
        <w:t>C</w:t>
      </w:r>
      <w:r w:rsidR="00115CB5">
        <w:rPr>
          <w:sz w:val="28"/>
          <w:szCs w:val="28"/>
        </w:rPr>
        <w:t xml:space="preserve">ounty </w:t>
      </w:r>
      <w:r w:rsidR="00B95E74">
        <w:rPr>
          <w:sz w:val="28"/>
          <w:szCs w:val="28"/>
        </w:rPr>
        <w:t>S</w:t>
      </w:r>
      <w:r w:rsidR="00115CB5">
        <w:rPr>
          <w:sz w:val="28"/>
          <w:szCs w:val="28"/>
        </w:rPr>
        <w:t xml:space="preserve">ervice </w:t>
      </w:r>
      <w:r w:rsidR="00B95E74">
        <w:rPr>
          <w:sz w:val="28"/>
          <w:szCs w:val="28"/>
        </w:rPr>
        <w:t>C</w:t>
      </w:r>
      <w:r w:rsidR="00115CB5">
        <w:rPr>
          <w:sz w:val="28"/>
          <w:szCs w:val="28"/>
        </w:rPr>
        <w:t>enter, and other decentralized structures work with citizens, civil society</w:t>
      </w:r>
      <w:r w:rsidR="00411417">
        <w:rPr>
          <w:sz w:val="28"/>
          <w:szCs w:val="28"/>
        </w:rPr>
        <w:t xml:space="preserve"> and community based organizations, the media</w:t>
      </w:r>
      <w:r w:rsidR="00115CB5">
        <w:rPr>
          <w:sz w:val="28"/>
          <w:szCs w:val="28"/>
        </w:rPr>
        <w:t xml:space="preserve">, </w:t>
      </w:r>
      <w:r w:rsidR="00411417">
        <w:rPr>
          <w:sz w:val="28"/>
          <w:szCs w:val="28"/>
        </w:rPr>
        <w:t xml:space="preserve">public </w:t>
      </w:r>
      <w:r w:rsidR="00115CB5">
        <w:rPr>
          <w:sz w:val="28"/>
          <w:szCs w:val="28"/>
        </w:rPr>
        <w:t xml:space="preserve">integrity institutions and other </w:t>
      </w:r>
      <w:r w:rsidR="00411417">
        <w:rPr>
          <w:sz w:val="28"/>
          <w:szCs w:val="28"/>
        </w:rPr>
        <w:t>stakeholders</w:t>
      </w:r>
      <w:r w:rsidR="00115CB5">
        <w:rPr>
          <w:sz w:val="28"/>
          <w:szCs w:val="28"/>
        </w:rPr>
        <w:t xml:space="preserve"> to </w:t>
      </w:r>
      <w:r w:rsidR="00411417">
        <w:rPr>
          <w:sz w:val="28"/>
          <w:szCs w:val="28"/>
        </w:rPr>
        <w:t xml:space="preserve">properly manage, monitor and report on the use of the county social development fund and other local resources. </w:t>
      </w:r>
    </w:p>
    <w:p w14:paraId="5116BD1E" w14:textId="70620123" w:rsidR="00186037" w:rsidRDefault="00186037" w:rsidP="00406B4C">
      <w:pPr>
        <w:jc w:val="both"/>
        <w:rPr>
          <w:sz w:val="28"/>
          <w:szCs w:val="28"/>
        </w:rPr>
      </w:pPr>
    </w:p>
    <w:p w14:paraId="7AD2825D" w14:textId="77777777" w:rsidR="00186037" w:rsidRPr="00406B4C" w:rsidRDefault="00186037" w:rsidP="00406B4C">
      <w:pPr>
        <w:jc w:val="both"/>
        <w:rPr>
          <w:sz w:val="28"/>
          <w:szCs w:val="28"/>
        </w:rPr>
      </w:pPr>
    </w:p>
    <w:p w14:paraId="0347075A" w14:textId="77777777" w:rsidR="00C41BED" w:rsidRDefault="00C41BED" w:rsidP="00C41BED">
      <w:pPr>
        <w:jc w:val="both"/>
        <w:rPr>
          <w:rFonts w:cstheme="minorHAnsi"/>
          <w:sz w:val="28"/>
          <w:szCs w:val="28"/>
        </w:rPr>
      </w:pPr>
    </w:p>
    <w:p w14:paraId="56F1C356" w14:textId="19A7BDAD" w:rsidR="00C41BED" w:rsidRDefault="00C41BED" w:rsidP="003D68AC">
      <w:pPr>
        <w:jc w:val="both"/>
        <w:rPr>
          <w:rFonts w:cstheme="minorHAnsi"/>
          <w:sz w:val="28"/>
          <w:szCs w:val="28"/>
        </w:rPr>
      </w:pPr>
      <w:r w:rsidRPr="008A56BA">
        <w:rPr>
          <w:rFonts w:cstheme="minorHAnsi"/>
          <w:sz w:val="28"/>
          <w:szCs w:val="28"/>
        </w:rPr>
        <w:t>Now</w:t>
      </w:r>
      <w:r w:rsidR="00873FA6">
        <w:rPr>
          <w:rFonts w:cstheme="minorHAnsi"/>
          <w:sz w:val="28"/>
          <w:szCs w:val="28"/>
        </w:rPr>
        <w:t xml:space="preserve">, therefore, we the undersigned </w:t>
      </w:r>
      <w:r w:rsidR="003D68AC">
        <w:rPr>
          <w:rFonts w:cstheme="minorHAnsi"/>
          <w:sz w:val="28"/>
          <w:szCs w:val="28"/>
        </w:rPr>
        <w:t>institution</w:t>
      </w:r>
      <w:r w:rsidRPr="008A56BA">
        <w:rPr>
          <w:rFonts w:cstheme="minorHAnsi"/>
          <w:sz w:val="28"/>
          <w:szCs w:val="28"/>
        </w:rPr>
        <w:t>s</w:t>
      </w:r>
      <w:r w:rsidR="00A57374">
        <w:rPr>
          <w:rFonts w:cstheme="minorHAnsi"/>
          <w:sz w:val="28"/>
          <w:szCs w:val="28"/>
        </w:rPr>
        <w:t xml:space="preserve"> – the Center for Transparency and Accountability in Liberia (CENTAL), Liberia Anti-Corruption Commission (LACC), and the National Integrity Forum (NIF)</w:t>
      </w:r>
      <w:r>
        <w:rPr>
          <w:rFonts w:cstheme="minorHAnsi"/>
          <w:sz w:val="28"/>
          <w:szCs w:val="28"/>
        </w:rPr>
        <w:t>, together wi</w:t>
      </w:r>
      <w:r w:rsidR="00873FA6">
        <w:rPr>
          <w:rFonts w:cstheme="minorHAnsi"/>
          <w:sz w:val="28"/>
          <w:szCs w:val="28"/>
        </w:rPr>
        <w:t xml:space="preserve">th </w:t>
      </w:r>
      <w:r w:rsidR="003D68AC">
        <w:rPr>
          <w:rFonts w:cstheme="minorHAnsi"/>
          <w:sz w:val="28"/>
          <w:szCs w:val="28"/>
        </w:rPr>
        <w:t>one hundred</w:t>
      </w:r>
      <w:r w:rsidR="00873FA6">
        <w:rPr>
          <w:rFonts w:cstheme="minorHAnsi"/>
          <w:sz w:val="28"/>
          <w:szCs w:val="28"/>
        </w:rPr>
        <w:t xml:space="preserve"> (</w:t>
      </w:r>
      <w:r w:rsidR="003D68AC">
        <w:rPr>
          <w:rFonts w:cstheme="minorHAnsi"/>
          <w:sz w:val="28"/>
          <w:szCs w:val="28"/>
        </w:rPr>
        <w:t>100</w:t>
      </w:r>
      <w:r>
        <w:rPr>
          <w:rFonts w:cstheme="minorHAnsi"/>
          <w:sz w:val="28"/>
          <w:szCs w:val="28"/>
        </w:rPr>
        <w:t>) individual petitioners</w:t>
      </w:r>
      <w:r w:rsidR="00CF7A21">
        <w:rPr>
          <w:rFonts w:cstheme="minorHAnsi"/>
          <w:sz w:val="28"/>
          <w:szCs w:val="28"/>
        </w:rPr>
        <w:t xml:space="preserve">, including youth, women, </w:t>
      </w:r>
      <w:r w:rsidR="005B5EC2">
        <w:rPr>
          <w:rFonts w:cstheme="minorHAnsi"/>
          <w:sz w:val="28"/>
          <w:szCs w:val="28"/>
        </w:rPr>
        <w:t xml:space="preserve">media practitioners, </w:t>
      </w:r>
      <w:r w:rsidR="00CF7A21">
        <w:rPr>
          <w:rFonts w:cstheme="minorHAnsi"/>
          <w:sz w:val="28"/>
          <w:szCs w:val="28"/>
        </w:rPr>
        <w:t>and Persons with Disabilities</w:t>
      </w:r>
      <w:r w:rsidRPr="008A56BA">
        <w:rPr>
          <w:rFonts w:cstheme="minorHAnsi"/>
          <w:sz w:val="28"/>
          <w:szCs w:val="28"/>
        </w:rPr>
        <w:t xml:space="preserve"> </w:t>
      </w:r>
      <w:r w:rsidR="003D68AC">
        <w:rPr>
          <w:rFonts w:cstheme="minorHAnsi"/>
          <w:sz w:val="28"/>
          <w:szCs w:val="28"/>
        </w:rPr>
        <w:t xml:space="preserve">in observance of the </w:t>
      </w:r>
      <w:r w:rsidR="00CF7A21">
        <w:rPr>
          <w:rFonts w:cstheme="minorHAnsi"/>
          <w:sz w:val="28"/>
          <w:szCs w:val="28"/>
        </w:rPr>
        <w:t xml:space="preserve">2025 </w:t>
      </w:r>
      <w:r w:rsidR="003D68AC">
        <w:rPr>
          <w:rFonts w:cstheme="minorHAnsi"/>
          <w:sz w:val="28"/>
          <w:szCs w:val="28"/>
        </w:rPr>
        <w:t>International Anti-Corruption Day</w:t>
      </w:r>
      <w:r w:rsidRPr="008A56BA">
        <w:rPr>
          <w:rFonts w:cstheme="minorHAnsi"/>
          <w:sz w:val="28"/>
          <w:szCs w:val="28"/>
        </w:rPr>
        <w:t>, with s</w:t>
      </w:r>
      <w:r>
        <w:rPr>
          <w:rFonts w:cstheme="minorHAnsi"/>
          <w:sz w:val="28"/>
          <w:szCs w:val="28"/>
        </w:rPr>
        <w:t>upport</w:t>
      </w:r>
      <w:r w:rsidRPr="008A56BA">
        <w:rPr>
          <w:rFonts w:cstheme="minorHAnsi"/>
          <w:sz w:val="28"/>
          <w:szCs w:val="28"/>
        </w:rPr>
        <w:t xml:space="preserve"> from the </w:t>
      </w:r>
      <w:r w:rsidR="003D68AC">
        <w:rPr>
          <w:rFonts w:cstheme="minorHAnsi"/>
          <w:sz w:val="28"/>
          <w:szCs w:val="28"/>
        </w:rPr>
        <w:t>Embassy of Ireland through the Governance CSOs Consortium</w:t>
      </w:r>
      <w:r w:rsidRPr="008A56BA">
        <w:rPr>
          <w:rFonts w:cstheme="minorHAnsi"/>
          <w:sz w:val="28"/>
          <w:szCs w:val="28"/>
        </w:rPr>
        <w:t xml:space="preserve"> </w:t>
      </w:r>
      <w:r w:rsidR="003D68AC">
        <w:rPr>
          <w:rFonts w:cstheme="minorHAnsi"/>
          <w:sz w:val="28"/>
          <w:szCs w:val="28"/>
        </w:rPr>
        <w:t xml:space="preserve">here present this joint petition statement to you, </w:t>
      </w:r>
      <w:r w:rsidR="003D68AC" w:rsidRPr="00AC5AA2">
        <w:rPr>
          <w:rFonts w:cstheme="minorHAnsi"/>
          <w:sz w:val="28"/>
          <w:szCs w:val="28"/>
        </w:rPr>
        <w:t xml:space="preserve">Honorable </w:t>
      </w:r>
      <w:r w:rsidR="003D68AC" w:rsidRPr="00AC5AA2">
        <w:rPr>
          <w:sz w:val="28"/>
          <w:szCs w:val="28"/>
        </w:rPr>
        <w:t xml:space="preserve">O Jay </w:t>
      </w:r>
      <w:proofErr w:type="spellStart"/>
      <w:r w:rsidR="003D68AC" w:rsidRPr="00AC5AA2">
        <w:rPr>
          <w:sz w:val="28"/>
          <w:szCs w:val="28"/>
        </w:rPr>
        <w:t>Godfavor</w:t>
      </w:r>
      <w:proofErr w:type="spellEnd"/>
      <w:r w:rsidR="003D68AC" w:rsidRPr="00AC5AA2">
        <w:rPr>
          <w:sz w:val="28"/>
          <w:szCs w:val="28"/>
        </w:rPr>
        <w:t xml:space="preserve"> Morris, Jr</w:t>
      </w:r>
      <w:r w:rsidR="003D68AC">
        <w:rPr>
          <w:sz w:val="28"/>
          <w:szCs w:val="28"/>
        </w:rPr>
        <w:t>.</w:t>
      </w:r>
      <w:r w:rsidR="003D68AC" w:rsidRPr="00AC5AA2">
        <w:rPr>
          <w:sz w:val="28"/>
          <w:szCs w:val="28"/>
        </w:rPr>
        <w:t>,</w:t>
      </w:r>
      <w:r w:rsidR="003D68AC" w:rsidRPr="00AC5AA2">
        <w:rPr>
          <w:rFonts w:cstheme="minorHAnsi"/>
          <w:sz w:val="28"/>
          <w:szCs w:val="28"/>
        </w:rPr>
        <w:t xml:space="preserve"> Superintendent of </w:t>
      </w:r>
      <w:proofErr w:type="spellStart"/>
      <w:r w:rsidR="003D68AC" w:rsidRPr="00AC5AA2">
        <w:rPr>
          <w:rFonts w:cstheme="minorHAnsi"/>
          <w:sz w:val="28"/>
          <w:szCs w:val="28"/>
        </w:rPr>
        <w:t>Margibi</w:t>
      </w:r>
      <w:proofErr w:type="spellEnd"/>
      <w:r w:rsidR="003D68AC" w:rsidRPr="00AC5AA2">
        <w:rPr>
          <w:rFonts w:cstheme="minorHAnsi"/>
          <w:sz w:val="28"/>
          <w:szCs w:val="28"/>
        </w:rPr>
        <w:t xml:space="preserve"> County</w:t>
      </w:r>
      <w:r w:rsidR="003D68AC">
        <w:rPr>
          <w:rFonts w:cstheme="minorHAnsi"/>
          <w:sz w:val="28"/>
          <w:szCs w:val="28"/>
        </w:rPr>
        <w:t xml:space="preserve">, </w:t>
      </w:r>
      <w:r w:rsidR="005B5EC2">
        <w:rPr>
          <w:rFonts w:cstheme="minorHAnsi"/>
          <w:sz w:val="28"/>
          <w:szCs w:val="28"/>
        </w:rPr>
        <w:t>requesting</w:t>
      </w:r>
      <w:r w:rsidR="003D68AC">
        <w:rPr>
          <w:rFonts w:cstheme="minorHAnsi"/>
          <w:sz w:val="28"/>
          <w:szCs w:val="28"/>
        </w:rPr>
        <w:t xml:space="preserve"> you to take stronger actions against corruption in the County by</w:t>
      </w:r>
      <w:r w:rsidR="00CF7A21">
        <w:rPr>
          <w:rFonts w:cstheme="minorHAnsi"/>
          <w:sz w:val="28"/>
          <w:szCs w:val="28"/>
        </w:rPr>
        <w:t xml:space="preserve"> among other things</w:t>
      </w:r>
      <w:r w:rsidR="003D68AC">
        <w:rPr>
          <w:rFonts w:cstheme="minorHAnsi"/>
          <w:sz w:val="28"/>
          <w:szCs w:val="28"/>
        </w:rPr>
        <w:t>:</w:t>
      </w:r>
    </w:p>
    <w:p w14:paraId="13DFAA91" w14:textId="77777777" w:rsidR="00C41BED" w:rsidRDefault="00C41BED" w:rsidP="00C41BED">
      <w:pPr>
        <w:jc w:val="both"/>
        <w:rPr>
          <w:rFonts w:cstheme="minorHAnsi"/>
          <w:sz w:val="28"/>
          <w:szCs w:val="28"/>
        </w:rPr>
      </w:pPr>
    </w:p>
    <w:p w14:paraId="7E5B4420" w14:textId="3692955A" w:rsidR="00D9517D" w:rsidRDefault="00D9517D" w:rsidP="00B653BB">
      <w:pPr>
        <w:pStyle w:val="ListParagraph"/>
        <w:numPr>
          <w:ilvl w:val="0"/>
          <w:numId w:val="6"/>
        </w:numPr>
        <w:jc w:val="both"/>
        <w:rPr>
          <w:rFonts w:cstheme="minorHAnsi"/>
          <w:sz w:val="28"/>
          <w:szCs w:val="28"/>
        </w:rPr>
      </w:pPr>
      <w:r>
        <w:rPr>
          <w:rFonts w:cstheme="minorHAnsi"/>
          <w:sz w:val="28"/>
          <w:szCs w:val="28"/>
        </w:rPr>
        <w:t xml:space="preserve">Leading by example and setting very high standards of integrity, transparency and accountability </w:t>
      </w:r>
      <w:r w:rsidR="0045659A">
        <w:rPr>
          <w:rFonts w:cstheme="minorHAnsi"/>
          <w:sz w:val="28"/>
          <w:szCs w:val="28"/>
        </w:rPr>
        <w:t>in decision-making, including but not limited to timely declaration of assets, incomes, and liabilities with the Liberia Anti-Corruption Commission and management and oversight of the County Social Development Fund and other local financial and non-financial resources and assets in ways that benefit all members of the population, especially women, youths, and persons with disabilities;</w:t>
      </w:r>
    </w:p>
    <w:p w14:paraId="307864F4" w14:textId="77777777" w:rsidR="00BA5827" w:rsidRDefault="00BA5827" w:rsidP="006A09E0">
      <w:pPr>
        <w:pStyle w:val="ListParagraph"/>
        <w:jc w:val="both"/>
        <w:rPr>
          <w:rFonts w:cstheme="minorHAnsi"/>
          <w:sz w:val="28"/>
          <w:szCs w:val="28"/>
        </w:rPr>
      </w:pPr>
    </w:p>
    <w:p w14:paraId="040ECB3C" w14:textId="491B8E3C" w:rsidR="00BA5827" w:rsidRDefault="00BA5827" w:rsidP="00B653BB">
      <w:pPr>
        <w:pStyle w:val="ListParagraph"/>
        <w:numPr>
          <w:ilvl w:val="0"/>
          <w:numId w:val="6"/>
        </w:numPr>
        <w:jc w:val="both"/>
        <w:rPr>
          <w:rFonts w:cstheme="minorHAnsi"/>
          <w:sz w:val="28"/>
          <w:szCs w:val="28"/>
        </w:rPr>
      </w:pPr>
      <w:r>
        <w:rPr>
          <w:rFonts w:cstheme="minorHAnsi"/>
          <w:sz w:val="28"/>
          <w:szCs w:val="28"/>
        </w:rPr>
        <w:t>Collaborat</w:t>
      </w:r>
      <w:r w:rsidR="00BA20A4">
        <w:rPr>
          <w:rFonts w:cstheme="minorHAnsi"/>
          <w:sz w:val="28"/>
          <w:szCs w:val="28"/>
        </w:rPr>
        <w:t>ing</w:t>
      </w:r>
      <w:r>
        <w:rPr>
          <w:rFonts w:cstheme="minorHAnsi"/>
          <w:sz w:val="28"/>
          <w:szCs w:val="28"/>
        </w:rPr>
        <w:t xml:space="preserve"> with public integrity institutions, civil society organizations, and other partners to conduct capacity building workshops for local leaders on anti-corruption, good governance and other frameworks aimed at mainstreaming integrity and accountability across their work and improving individual and collective performance; </w:t>
      </w:r>
    </w:p>
    <w:p w14:paraId="522C8AF2" w14:textId="77777777" w:rsidR="0045659A" w:rsidRPr="006A09E0" w:rsidRDefault="0045659A" w:rsidP="006A09E0">
      <w:pPr>
        <w:jc w:val="both"/>
        <w:rPr>
          <w:rFonts w:cstheme="minorHAnsi"/>
          <w:sz w:val="28"/>
          <w:szCs w:val="28"/>
        </w:rPr>
      </w:pPr>
    </w:p>
    <w:p w14:paraId="0DDCF442" w14:textId="3206A7DE" w:rsidR="00B653BB" w:rsidRDefault="0048715C" w:rsidP="00B653BB">
      <w:pPr>
        <w:pStyle w:val="ListParagraph"/>
        <w:numPr>
          <w:ilvl w:val="0"/>
          <w:numId w:val="6"/>
        </w:numPr>
        <w:jc w:val="both"/>
        <w:rPr>
          <w:rFonts w:cstheme="minorHAnsi"/>
          <w:sz w:val="28"/>
          <w:szCs w:val="28"/>
        </w:rPr>
      </w:pPr>
      <w:r>
        <w:rPr>
          <w:rFonts w:cstheme="minorHAnsi"/>
          <w:sz w:val="28"/>
          <w:szCs w:val="28"/>
        </w:rPr>
        <w:t xml:space="preserve">Holding local officials accountable for their </w:t>
      </w:r>
      <w:r w:rsidR="00BA5827">
        <w:rPr>
          <w:rFonts w:cstheme="minorHAnsi"/>
          <w:sz w:val="28"/>
          <w:szCs w:val="28"/>
        </w:rPr>
        <w:t>any violation of the public financial management, procurement, local government, code of conduct and other laws governing local governance and effective and efficient management of local resources;</w:t>
      </w:r>
    </w:p>
    <w:p w14:paraId="252A4F44" w14:textId="77777777" w:rsidR="00E81391" w:rsidRPr="00192667" w:rsidRDefault="00E81391" w:rsidP="00192667">
      <w:pPr>
        <w:jc w:val="both"/>
        <w:rPr>
          <w:rFonts w:cstheme="minorHAnsi"/>
          <w:sz w:val="28"/>
          <w:szCs w:val="28"/>
        </w:rPr>
      </w:pPr>
    </w:p>
    <w:p w14:paraId="1723BDE7" w14:textId="4462C3DE" w:rsidR="00B653BB" w:rsidRDefault="0048715C" w:rsidP="00B653BB">
      <w:pPr>
        <w:pStyle w:val="ListParagraph"/>
        <w:numPr>
          <w:ilvl w:val="0"/>
          <w:numId w:val="6"/>
        </w:numPr>
        <w:jc w:val="both"/>
        <w:rPr>
          <w:rFonts w:cstheme="minorHAnsi"/>
          <w:sz w:val="28"/>
          <w:szCs w:val="28"/>
        </w:rPr>
      </w:pPr>
      <w:r>
        <w:rPr>
          <w:rFonts w:cstheme="minorHAnsi"/>
          <w:sz w:val="28"/>
          <w:szCs w:val="28"/>
        </w:rPr>
        <w:t xml:space="preserve">Supporting in-county anti-corruption practitioners, including youth, media practitioners, women, and others who are </w:t>
      </w:r>
      <w:r w:rsidR="00CF7A21">
        <w:rPr>
          <w:rFonts w:cstheme="minorHAnsi"/>
          <w:sz w:val="28"/>
          <w:szCs w:val="28"/>
        </w:rPr>
        <w:t xml:space="preserve">leading the fight against corruption, fraud, waste, bad governance, and mismanagement of public resources in </w:t>
      </w:r>
      <w:proofErr w:type="spellStart"/>
      <w:r w:rsidR="00CF7A21">
        <w:rPr>
          <w:rFonts w:cstheme="minorHAnsi"/>
          <w:sz w:val="28"/>
          <w:szCs w:val="28"/>
        </w:rPr>
        <w:t>Margibi</w:t>
      </w:r>
      <w:proofErr w:type="spellEnd"/>
      <w:r w:rsidR="00CF7A21">
        <w:rPr>
          <w:rFonts w:cstheme="minorHAnsi"/>
          <w:sz w:val="28"/>
          <w:szCs w:val="28"/>
        </w:rPr>
        <w:t xml:space="preserve"> County</w:t>
      </w:r>
      <w:r w:rsidR="00BA5827">
        <w:rPr>
          <w:rFonts w:cstheme="minorHAnsi"/>
          <w:sz w:val="28"/>
          <w:szCs w:val="28"/>
        </w:rPr>
        <w:t>;</w:t>
      </w:r>
      <w:r w:rsidR="00CF7A21">
        <w:rPr>
          <w:rFonts w:cstheme="minorHAnsi"/>
          <w:sz w:val="28"/>
          <w:szCs w:val="28"/>
        </w:rPr>
        <w:t xml:space="preserve"> </w:t>
      </w:r>
    </w:p>
    <w:p w14:paraId="7CA4F411" w14:textId="77777777" w:rsidR="00E81391" w:rsidRDefault="00E81391" w:rsidP="00192667">
      <w:pPr>
        <w:pStyle w:val="ListParagraph"/>
        <w:jc w:val="both"/>
        <w:rPr>
          <w:rFonts w:cstheme="minorHAnsi"/>
          <w:sz w:val="28"/>
          <w:szCs w:val="28"/>
        </w:rPr>
      </w:pPr>
    </w:p>
    <w:p w14:paraId="55D493AC" w14:textId="5D0B7891" w:rsidR="00EF0B58" w:rsidRDefault="0048715C" w:rsidP="00B653BB">
      <w:pPr>
        <w:pStyle w:val="ListParagraph"/>
        <w:numPr>
          <w:ilvl w:val="0"/>
          <w:numId w:val="6"/>
        </w:numPr>
        <w:jc w:val="both"/>
        <w:rPr>
          <w:rFonts w:cstheme="minorHAnsi"/>
          <w:sz w:val="28"/>
          <w:szCs w:val="28"/>
        </w:rPr>
      </w:pPr>
      <w:r>
        <w:rPr>
          <w:rFonts w:cstheme="minorHAnsi"/>
          <w:sz w:val="28"/>
          <w:szCs w:val="28"/>
        </w:rPr>
        <w:t xml:space="preserve">Ensuring the protection </w:t>
      </w:r>
      <w:r w:rsidR="00BA5827">
        <w:rPr>
          <w:rFonts w:cstheme="minorHAnsi"/>
          <w:sz w:val="28"/>
          <w:szCs w:val="28"/>
        </w:rPr>
        <w:t xml:space="preserve">of </w:t>
      </w:r>
      <w:r w:rsidR="003C01D4">
        <w:rPr>
          <w:rFonts w:cstheme="minorHAnsi"/>
          <w:sz w:val="28"/>
          <w:szCs w:val="28"/>
        </w:rPr>
        <w:t xml:space="preserve">those who blow whistle or expose corruption and other abuses as well as individuals interested in serving as witnesses in the prosecution of corruption cases to hold the corrupt accountable; </w:t>
      </w:r>
    </w:p>
    <w:p w14:paraId="1307CE5D" w14:textId="77777777" w:rsidR="000F32AA" w:rsidRPr="00CF7A21" w:rsidRDefault="000F32AA" w:rsidP="00CF7A21">
      <w:pPr>
        <w:rPr>
          <w:rFonts w:cstheme="minorHAnsi"/>
          <w:sz w:val="28"/>
          <w:szCs w:val="28"/>
        </w:rPr>
      </w:pPr>
    </w:p>
    <w:p w14:paraId="66638590" w14:textId="274F4C78" w:rsidR="000F32AA" w:rsidRPr="00B653BB" w:rsidRDefault="001C11E5" w:rsidP="00B653BB">
      <w:pPr>
        <w:pStyle w:val="ListParagraph"/>
        <w:numPr>
          <w:ilvl w:val="0"/>
          <w:numId w:val="6"/>
        </w:numPr>
        <w:jc w:val="both"/>
        <w:rPr>
          <w:rFonts w:cstheme="minorHAnsi"/>
          <w:sz w:val="28"/>
          <w:szCs w:val="28"/>
        </w:rPr>
      </w:pPr>
      <w:r>
        <w:rPr>
          <w:rFonts w:cstheme="minorHAnsi"/>
          <w:sz w:val="28"/>
          <w:szCs w:val="28"/>
        </w:rPr>
        <w:t>Pursu</w:t>
      </w:r>
      <w:r w:rsidR="00AA069F">
        <w:rPr>
          <w:rFonts w:cstheme="minorHAnsi"/>
          <w:sz w:val="28"/>
          <w:szCs w:val="28"/>
        </w:rPr>
        <w:t>ing</w:t>
      </w:r>
      <w:r>
        <w:rPr>
          <w:rFonts w:cstheme="minorHAnsi"/>
          <w:sz w:val="28"/>
          <w:szCs w:val="28"/>
        </w:rPr>
        <w:t xml:space="preserve"> an impartial and a </w:t>
      </w:r>
      <w:r w:rsidR="002B4C20">
        <w:rPr>
          <w:rFonts w:cstheme="minorHAnsi"/>
          <w:sz w:val="28"/>
          <w:szCs w:val="28"/>
        </w:rPr>
        <w:t>holistic</w:t>
      </w:r>
      <w:r>
        <w:rPr>
          <w:rFonts w:cstheme="minorHAnsi"/>
          <w:sz w:val="28"/>
          <w:szCs w:val="28"/>
        </w:rPr>
        <w:t xml:space="preserve"> fight against corruption</w:t>
      </w:r>
      <w:r w:rsidR="002B4C20">
        <w:rPr>
          <w:rFonts w:cstheme="minorHAnsi"/>
          <w:sz w:val="28"/>
          <w:szCs w:val="28"/>
        </w:rPr>
        <w:t xml:space="preserve"> that sees no sacred cows or does not protect the interest of certain individuals and groups, in</w:t>
      </w:r>
      <w:r>
        <w:rPr>
          <w:rFonts w:cstheme="minorHAnsi"/>
          <w:sz w:val="28"/>
          <w:szCs w:val="28"/>
        </w:rPr>
        <w:t xml:space="preserve"> part through taking timely and appropriate administrative and other actions against </w:t>
      </w:r>
      <w:r w:rsidR="00FE27C5">
        <w:rPr>
          <w:rFonts w:cstheme="minorHAnsi"/>
          <w:sz w:val="28"/>
          <w:szCs w:val="28"/>
        </w:rPr>
        <w:t xml:space="preserve">local </w:t>
      </w:r>
      <w:r w:rsidR="002B4C20">
        <w:rPr>
          <w:rFonts w:cstheme="minorHAnsi"/>
          <w:sz w:val="28"/>
          <w:szCs w:val="28"/>
        </w:rPr>
        <w:t xml:space="preserve">officials </w:t>
      </w:r>
      <w:r>
        <w:rPr>
          <w:rFonts w:cstheme="minorHAnsi"/>
          <w:sz w:val="28"/>
          <w:szCs w:val="28"/>
        </w:rPr>
        <w:t xml:space="preserve">accused of </w:t>
      </w:r>
      <w:r w:rsidR="002B4C20">
        <w:rPr>
          <w:rFonts w:cstheme="minorHAnsi"/>
          <w:sz w:val="28"/>
          <w:szCs w:val="28"/>
        </w:rPr>
        <w:t xml:space="preserve">acts </w:t>
      </w:r>
      <w:r>
        <w:rPr>
          <w:rFonts w:cstheme="minorHAnsi"/>
          <w:sz w:val="28"/>
          <w:szCs w:val="28"/>
        </w:rPr>
        <w:t>of corruption and or abuse of public resources and trust.</w:t>
      </w:r>
    </w:p>
    <w:p w14:paraId="3A1626A9" w14:textId="77777777" w:rsidR="00C41BED" w:rsidRPr="008A56BA" w:rsidRDefault="00C41BED" w:rsidP="00C41BED">
      <w:pPr>
        <w:jc w:val="both"/>
        <w:rPr>
          <w:rFonts w:cstheme="minorHAnsi"/>
          <w:sz w:val="28"/>
          <w:szCs w:val="28"/>
        </w:rPr>
      </w:pPr>
    </w:p>
    <w:p w14:paraId="54B5D899" w14:textId="26ED5CAC" w:rsidR="009F1B8D" w:rsidRDefault="00C41BED" w:rsidP="00FE27C5">
      <w:pPr>
        <w:jc w:val="both"/>
        <w:rPr>
          <w:rFonts w:cstheme="minorHAnsi"/>
          <w:sz w:val="28"/>
          <w:szCs w:val="28"/>
        </w:rPr>
      </w:pPr>
      <w:r w:rsidRPr="008A56BA">
        <w:rPr>
          <w:rFonts w:cstheme="minorHAnsi"/>
          <w:sz w:val="28"/>
          <w:szCs w:val="28"/>
        </w:rPr>
        <w:t>W</w:t>
      </w:r>
      <w:r w:rsidR="00FE27C5">
        <w:rPr>
          <w:rFonts w:cstheme="minorHAnsi"/>
          <w:sz w:val="28"/>
          <w:szCs w:val="28"/>
        </w:rPr>
        <w:t>ith the above, we</w:t>
      </w:r>
      <w:r w:rsidRPr="008A56BA">
        <w:rPr>
          <w:rFonts w:cstheme="minorHAnsi"/>
          <w:sz w:val="28"/>
          <w:szCs w:val="28"/>
        </w:rPr>
        <w:t xml:space="preserve"> respectfully submit and look forward to your fullest cooperation</w:t>
      </w:r>
      <w:r w:rsidR="002977C7">
        <w:rPr>
          <w:rFonts w:cstheme="minorHAnsi"/>
          <w:sz w:val="28"/>
          <w:szCs w:val="28"/>
        </w:rPr>
        <w:t>, which is</w:t>
      </w:r>
      <w:r w:rsidRPr="008A56BA">
        <w:rPr>
          <w:rFonts w:cstheme="minorHAnsi"/>
          <w:sz w:val="28"/>
          <w:szCs w:val="28"/>
        </w:rPr>
        <w:t xml:space="preserve"> </w:t>
      </w:r>
      <w:r w:rsidR="00FE27C5">
        <w:rPr>
          <w:rFonts w:cstheme="minorHAnsi"/>
          <w:sz w:val="28"/>
          <w:szCs w:val="28"/>
        </w:rPr>
        <w:t xml:space="preserve">not only </w:t>
      </w:r>
      <w:r w:rsidRPr="008A56BA">
        <w:rPr>
          <w:rFonts w:cstheme="minorHAnsi"/>
          <w:sz w:val="28"/>
          <w:szCs w:val="28"/>
        </w:rPr>
        <w:t xml:space="preserve">crucial to the effectiveness of </w:t>
      </w:r>
      <w:r w:rsidR="002977C7">
        <w:rPr>
          <w:rFonts w:cstheme="minorHAnsi"/>
          <w:sz w:val="28"/>
          <w:szCs w:val="28"/>
        </w:rPr>
        <w:t xml:space="preserve">the </w:t>
      </w:r>
      <w:r w:rsidRPr="008A56BA">
        <w:rPr>
          <w:rFonts w:cstheme="minorHAnsi"/>
          <w:sz w:val="28"/>
          <w:szCs w:val="28"/>
        </w:rPr>
        <w:t>fight against corruption and bad governance</w:t>
      </w:r>
      <w:r w:rsidR="00FE27C5">
        <w:rPr>
          <w:rFonts w:cstheme="minorHAnsi"/>
          <w:sz w:val="28"/>
          <w:szCs w:val="28"/>
        </w:rPr>
        <w:t>, but als</w:t>
      </w:r>
      <w:r w:rsidR="00FF77D6">
        <w:rPr>
          <w:rFonts w:cstheme="minorHAnsi"/>
          <w:sz w:val="28"/>
          <w:szCs w:val="28"/>
        </w:rPr>
        <w:t>o</w:t>
      </w:r>
      <w:r w:rsidR="00FE27C5">
        <w:rPr>
          <w:rFonts w:cstheme="minorHAnsi"/>
          <w:sz w:val="28"/>
          <w:szCs w:val="28"/>
        </w:rPr>
        <w:t xml:space="preserve"> to achieving the County’s development priorities.</w:t>
      </w:r>
      <w:r w:rsidRPr="008A56BA">
        <w:rPr>
          <w:rFonts w:cstheme="minorHAnsi"/>
          <w:sz w:val="28"/>
          <w:szCs w:val="28"/>
        </w:rPr>
        <w:t xml:space="preserve"> </w:t>
      </w:r>
    </w:p>
    <w:p w14:paraId="5DB56FD5" w14:textId="77777777" w:rsidR="009F1B8D" w:rsidRDefault="009F1B8D" w:rsidP="00C41BED">
      <w:pPr>
        <w:jc w:val="both"/>
        <w:rPr>
          <w:rFonts w:cstheme="minorHAnsi"/>
          <w:sz w:val="28"/>
          <w:szCs w:val="28"/>
        </w:rPr>
      </w:pPr>
    </w:p>
    <w:p w14:paraId="7ED5F8E8" w14:textId="0E992141" w:rsidR="00C41BED" w:rsidRPr="008A56BA" w:rsidRDefault="00E237D8" w:rsidP="00C41BED">
      <w:pPr>
        <w:jc w:val="both"/>
        <w:rPr>
          <w:rFonts w:cstheme="minorHAnsi"/>
          <w:sz w:val="28"/>
          <w:szCs w:val="28"/>
        </w:rPr>
      </w:pPr>
      <w:r>
        <w:rPr>
          <w:rFonts w:cstheme="minorHAnsi"/>
          <w:sz w:val="28"/>
          <w:szCs w:val="28"/>
        </w:rPr>
        <w:t>We are of the view</w:t>
      </w:r>
      <w:r w:rsidR="00C41BED" w:rsidRPr="008A56BA">
        <w:rPr>
          <w:rFonts w:cstheme="minorHAnsi"/>
          <w:sz w:val="28"/>
          <w:szCs w:val="28"/>
        </w:rPr>
        <w:t xml:space="preserve"> and </w:t>
      </w:r>
      <w:r>
        <w:rPr>
          <w:rFonts w:cstheme="minorHAnsi"/>
          <w:sz w:val="28"/>
          <w:szCs w:val="28"/>
        </w:rPr>
        <w:t xml:space="preserve">strongly believe in </w:t>
      </w:r>
      <w:r w:rsidR="00C41BED" w:rsidRPr="008A56BA">
        <w:rPr>
          <w:rFonts w:cstheme="minorHAnsi"/>
          <w:sz w:val="28"/>
          <w:szCs w:val="28"/>
        </w:rPr>
        <w:t xml:space="preserve">the fact that when the fight against corruption is </w:t>
      </w:r>
      <w:r>
        <w:rPr>
          <w:rFonts w:cstheme="minorHAnsi"/>
          <w:sz w:val="28"/>
          <w:szCs w:val="28"/>
        </w:rPr>
        <w:t>decentralized and supported at the local level with the active involvement of young people</w:t>
      </w:r>
      <w:r w:rsidR="00C41BED" w:rsidRPr="008A56BA">
        <w:rPr>
          <w:rFonts w:cstheme="minorHAnsi"/>
          <w:sz w:val="28"/>
          <w:szCs w:val="28"/>
        </w:rPr>
        <w:t xml:space="preserve">, </w:t>
      </w:r>
      <w:r>
        <w:rPr>
          <w:rFonts w:cstheme="minorHAnsi"/>
          <w:sz w:val="28"/>
          <w:szCs w:val="28"/>
        </w:rPr>
        <w:t xml:space="preserve">we can win the </w:t>
      </w:r>
      <w:r w:rsidR="003C57A3">
        <w:rPr>
          <w:rFonts w:cstheme="minorHAnsi"/>
          <w:sz w:val="28"/>
          <w:szCs w:val="28"/>
        </w:rPr>
        <w:t xml:space="preserve">said </w:t>
      </w:r>
      <w:r>
        <w:rPr>
          <w:rFonts w:cstheme="minorHAnsi"/>
          <w:sz w:val="28"/>
          <w:szCs w:val="28"/>
        </w:rPr>
        <w:t xml:space="preserve">war, prioritize the citizens’ needs, watchfully protect </w:t>
      </w:r>
      <w:r w:rsidR="00C41BED" w:rsidRPr="008A56BA">
        <w:rPr>
          <w:rFonts w:cstheme="minorHAnsi"/>
          <w:sz w:val="28"/>
          <w:szCs w:val="28"/>
        </w:rPr>
        <w:t>public resources</w:t>
      </w:r>
      <w:r>
        <w:rPr>
          <w:rFonts w:cstheme="minorHAnsi"/>
          <w:sz w:val="28"/>
          <w:szCs w:val="28"/>
        </w:rPr>
        <w:t xml:space="preserve"> from waste and mismanagement, and promote transparency and accountability in public service delivery.</w:t>
      </w:r>
    </w:p>
    <w:p w14:paraId="16B64326" w14:textId="259BBC99" w:rsidR="008D4150" w:rsidRDefault="008D4150" w:rsidP="00C41BED">
      <w:pPr>
        <w:jc w:val="both"/>
        <w:rPr>
          <w:rFonts w:cstheme="minorHAnsi"/>
          <w:sz w:val="28"/>
          <w:szCs w:val="28"/>
        </w:rPr>
      </w:pPr>
    </w:p>
    <w:p w14:paraId="629F131F" w14:textId="77777777" w:rsidR="0042700B" w:rsidRPr="008A56BA" w:rsidRDefault="0042700B" w:rsidP="00C41BED">
      <w:pPr>
        <w:jc w:val="both"/>
        <w:rPr>
          <w:rFonts w:cstheme="minorHAnsi"/>
          <w:sz w:val="28"/>
          <w:szCs w:val="28"/>
        </w:rPr>
      </w:pPr>
    </w:p>
    <w:p w14:paraId="298F4873" w14:textId="208EA2F5" w:rsidR="00C41BED" w:rsidRDefault="007263CB" w:rsidP="00C41BED">
      <w:pPr>
        <w:jc w:val="both"/>
        <w:rPr>
          <w:rFonts w:cstheme="minorHAnsi"/>
          <w:i/>
          <w:iCs/>
          <w:sz w:val="28"/>
          <w:szCs w:val="28"/>
        </w:rPr>
      </w:pPr>
      <w:proofErr w:type="gramStart"/>
      <w:r>
        <w:rPr>
          <w:rFonts w:cstheme="minorHAnsi"/>
          <w:i/>
          <w:iCs/>
          <w:sz w:val="28"/>
          <w:szCs w:val="28"/>
        </w:rPr>
        <w:t>Done under our signature</w:t>
      </w:r>
      <w:r w:rsidR="003C57A3">
        <w:rPr>
          <w:rFonts w:cstheme="minorHAnsi"/>
          <w:i/>
          <w:iCs/>
          <w:sz w:val="28"/>
          <w:szCs w:val="28"/>
        </w:rPr>
        <w:t>s</w:t>
      </w:r>
      <w:r>
        <w:rPr>
          <w:rFonts w:cstheme="minorHAnsi"/>
          <w:i/>
          <w:iCs/>
          <w:sz w:val="28"/>
          <w:szCs w:val="28"/>
        </w:rPr>
        <w:t xml:space="preserve"> </w:t>
      </w:r>
      <w:r w:rsidR="00FF77D6">
        <w:rPr>
          <w:rFonts w:cstheme="minorHAnsi"/>
          <w:i/>
          <w:iCs/>
          <w:sz w:val="28"/>
          <w:szCs w:val="28"/>
        </w:rPr>
        <w:t xml:space="preserve">on </w:t>
      </w:r>
      <w:r>
        <w:rPr>
          <w:rFonts w:cstheme="minorHAnsi"/>
          <w:i/>
          <w:iCs/>
          <w:sz w:val="28"/>
          <w:szCs w:val="28"/>
        </w:rPr>
        <w:t>this</w:t>
      </w:r>
      <w:r w:rsidR="00192667">
        <w:rPr>
          <w:rFonts w:cstheme="minorHAnsi"/>
          <w:i/>
          <w:iCs/>
          <w:sz w:val="28"/>
          <w:szCs w:val="28"/>
        </w:rPr>
        <w:t xml:space="preserve"> </w:t>
      </w:r>
      <w:r w:rsidR="00FF77D6">
        <w:rPr>
          <w:rFonts w:cstheme="minorHAnsi"/>
          <w:i/>
          <w:iCs/>
          <w:sz w:val="28"/>
          <w:szCs w:val="28"/>
        </w:rPr>
        <w:t>9</w:t>
      </w:r>
      <w:r w:rsidR="00192667" w:rsidRPr="00436806">
        <w:rPr>
          <w:rFonts w:cstheme="minorHAnsi"/>
          <w:i/>
          <w:iCs/>
          <w:sz w:val="28"/>
          <w:szCs w:val="28"/>
          <w:vertAlign w:val="superscript"/>
        </w:rPr>
        <w:t>th</w:t>
      </w:r>
      <w:r w:rsidR="00192667">
        <w:rPr>
          <w:rFonts w:cstheme="minorHAnsi"/>
          <w:i/>
          <w:iCs/>
          <w:sz w:val="28"/>
          <w:szCs w:val="28"/>
        </w:rPr>
        <w:t xml:space="preserve"> </w:t>
      </w:r>
      <w:r w:rsidR="00436806">
        <w:rPr>
          <w:rFonts w:cstheme="minorHAnsi"/>
          <w:i/>
          <w:iCs/>
          <w:sz w:val="28"/>
          <w:szCs w:val="28"/>
        </w:rPr>
        <w:t xml:space="preserve"> </w:t>
      </w:r>
      <w:r w:rsidR="00C41BED" w:rsidRPr="00F06E4E">
        <w:rPr>
          <w:rFonts w:cstheme="minorHAnsi"/>
          <w:i/>
          <w:iCs/>
          <w:sz w:val="28"/>
          <w:szCs w:val="28"/>
          <w:vertAlign w:val="superscript"/>
        </w:rPr>
        <w:t xml:space="preserve"> </w:t>
      </w:r>
      <w:r w:rsidR="00C41BED" w:rsidRPr="00F06E4E">
        <w:rPr>
          <w:rFonts w:cstheme="minorHAnsi"/>
          <w:i/>
          <w:iCs/>
          <w:sz w:val="28"/>
          <w:szCs w:val="28"/>
        </w:rPr>
        <w:t xml:space="preserve">day of </w:t>
      </w:r>
      <w:r w:rsidR="00FF77D6">
        <w:rPr>
          <w:rFonts w:cstheme="minorHAnsi"/>
          <w:i/>
          <w:iCs/>
          <w:sz w:val="28"/>
          <w:szCs w:val="28"/>
        </w:rPr>
        <w:t>Decembe</w:t>
      </w:r>
      <w:r w:rsidR="00192667">
        <w:rPr>
          <w:rFonts w:cstheme="minorHAnsi"/>
          <w:i/>
          <w:iCs/>
          <w:sz w:val="28"/>
          <w:szCs w:val="28"/>
        </w:rPr>
        <w:t>r</w:t>
      </w:r>
      <w:r w:rsidR="00C41BED" w:rsidRPr="00F06E4E">
        <w:rPr>
          <w:rFonts w:cstheme="minorHAnsi"/>
          <w:i/>
          <w:iCs/>
          <w:sz w:val="28"/>
          <w:szCs w:val="28"/>
        </w:rPr>
        <w:t>, A.</w:t>
      </w:r>
      <w:r>
        <w:rPr>
          <w:rFonts w:cstheme="minorHAnsi"/>
          <w:i/>
          <w:iCs/>
          <w:sz w:val="28"/>
          <w:szCs w:val="28"/>
        </w:rPr>
        <w:t>D. 202</w:t>
      </w:r>
      <w:r w:rsidR="00FF77D6">
        <w:rPr>
          <w:rFonts w:cstheme="minorHAnsi"/>
          <w:i/>
          <w:iCs/>
          <w:sz w:val="28"/>
          <w:szCs w:val="28"/>
        </w:rPr>
        <w:t>5</w:t>
      </w:r>
      <w:r w:rsidR="00C41BED" w:rsidRPr="00F06E4E">
        <w:rPr>
          <w:rFonts w:cstheme="minorHAnsi"/>
          <w:i/>
          <w:iCs/>
          <w:sz w:val="28"/>
          <w:szCs w:val="28"/>
        </w:rPr>
        <w:t>.</w:t>
      </w:r>
      <w:proofErr w:type="gramEnd"/>
    </w:p>
    <w:p w14:paraId="4348ED66" w14:textId="77777777" w:rsidR="009E6C42" w:rsidRPr="00F06E4E" w:rsidRDefault="009E6C42" w:rsidP="00C41BED">
      <w:pPr>
        <w:jc w:val="both"/>
        <w:rPr>
          <w:rFonts w:cstheme="minorHAnsi"/>
          <w:i/>
          <w:iCs/>
          <w:sz w:val="28"/>
          <w:szCs w:val="28"/>
        </w:rPr>
      </w:pPr>
    </w:p>
    <w:p w14:paraId="3CB60DFB" w14:textId="1B30DB77" w:rsidR="00C41BED" w:rsidRPr="008A56BA" w:rsidRDefault="00C41BED" w:rsidP="00C41BED">
      <w:pPr>
        <w:jc w:val="both"/>
        <w:rPr>
          <w:rFonts w:cstheme="minorHAnsi"/>
          <w:sz w:val="28"/>
          <w:szCs w:val="28"/>
        </w:rPr>
      </w:pPr>
      <w:r w:rsidRPr="008A56BA">
        <w:rPr>
          <w:rFonts w:cstheme="minorHAnsi"/>
          <w:sz w:val="28"/>
          <w:szCs w:val="28"/>
        </w:rPr>
        <w:tab/>
        <w:t xml:space="preserve"> </w:t>
      </w:r>
    </w:p>
    <w:p w14:paraId="3FD48378" w14:textId="766225E5" w:rsidR="00C41BED" w:rsidRDefault="00A57374" w:rsidP="00C41BED">
      <w:pPr>
        <w:rPr>
          <w:sz w:val="28"/>
          <w:szCs w:val="28"/>
        </w:rPr>
      </w:pPr>
      <w:r>
        <w:rPr>
          <w:sz w:val="28"/>
          <w:szCs w:val="28"/>
        </w:rPr>
        <w:t>________________________</w:t>
      </w:r>
    </w:p>
    <w:p w14:paraId="0405F634" w14:textId="7F4D4D19" w:rsidR="00A57374" w:rsidRDefault="00A57374" w:rsidP="00C41BED">
      <w:pPr>
        <w:rPr>
          <w:sz w:val="28"/>
          <w:szCs w:val="28"/>
        </w:rPr>
      </w:pPr>
      <w:r>
        <w:rPr>
          <w:sz w:val="28"/>
          <w:szCs w:val="28"/>
        </w:rPr>
        <w:t xml:space="preserve">              CENTAL</w:t>
      </w:r>
    </w:p>
    <w:p w14:paraId="731D53E6" w14:textId="77777777" w:rsidR="00A57374" w:rsidRDefault="00A57374" w:rsidP="00C41BED">
      <w:pPr>
        <w:rPr>
          <w:sz w:val="28"/>
          <w:szCs w:val="28"/>
        </w:rPr>
      </w:pPr>
    </w:p>
    <w:p w14:paraId="7A5CC14B" w14:textId="77777777" w:rsidR="00A57374" w:rsidRDefault="00A57374" w:rsidP="00C41BED">
      <w:pPr>
        <w:rPr>
          <w:sz w:val="28"/>
          <w:szCs w:val="28"/>
        </w:rPr>
      </w:pPr>
    </w:p>
    <w:p w14:paraId="572D21C5" w14:textId="77777777" w:rsidR="00A57374" w:rsidRDefault="00A57374" w:rsidP="00A57374">
      <w:pPr>
        <w:rPr>
          <w:sz w:val="28"/>
          <w:szCs w:val="28"/>
        </w:rPr>
      </w:pPr>
      <w:r>
        <w:rPr>
          <w:sz w:val="28"/>
          <w:szCs w:val="28"/>
        </w:rPr>
        <w:t>________________________</w:t>
      </w:r>
    </w:p>
    <w:p w14:paraId="1989D13F" w14:textId="3B51DE5E" w:rsidR="00A57374" w:rsidRDefault="00A57374" w:rsidP="00C41BED">
      <w:pPr>
        <w:rPr>
          <w:sz w:val="28"/>
          <w:szCs w:val="28"/>
        </w:rPr>
      </w:pPr>
      <w:r>
        <w:rPr>
          <w:sz w:val="28"/>
          <w:szCs w:val="28"/>
        </w:rPr>
        <w:t xml:space="preserve">                  LACC</w:t>
      </w:r>
    </w:p>
    <w:p w14:paraId="1A8032A0" w14:textId="77777777" w:rsidR="00A57374" w:rsidRDefault="00A57374" w:rsidP="00C41BED">
      <w:pPr>
        <w:rPr>
          <w:sz w:val="28"/>
          <w:szCs w:val="28"/>
        </w:rPr>
      </w:pPr>
    </w:p>
    <w:p w14:paraId="2ED4F128" w14:textId="77777777" w:rsidR="00A57374" w:rsidRDefault="00A57374" w:rsidP="00C41BED">
      <w:pPr>
        <w:rPr>
          <w:sz w:val="28"/>
          <w:szCs w:val="28"/>
        </w:rPr>
      </w:pPr>
    </w:p>
    <w:p w14:paraId="255A09D9" w14:textId="77777777" w:rsidR="00A57374" w:rsidRDefault="00A57374" w:rsidP="00A57374">
      <w:pPr>
        <w:rPr>
          <w:sz w:val="28"/>
          <w:szCs w:val="28"/>
        </w:rPr>
      </w:pPr>
      <w:r>
        <w:rPr>
          <w:sz w:val="28"/>
          <w:szCs w:val="28"/>
        </w:rPr>
        <w:t>________________________</w:t>
      </w:r>
    </w:p>
    <w:p w14:paraId="04A0BC07" w14:textId="4E0910DD" w:rsidR="00A57374" w:rsidRDefault="00A57374" w:rsidP="00C41BED">
      <w:pPr>
        <w:rPr>
          <w:sz w:val="28"/>
          <w:szCs w:val="28"/>
        </w:rPr>
      </w:pPr>
      <w:r>
        <w:rPr>
          <w:sz w:val="28"/>
          <w:szCs w:val="28"/>
        </w:rPr>
        <w:t xml:space="preserve">                   NIF</w:t>
      </w:r>
    </w:p>
    <w:p w14:paraId="3A6C9B5C" w14:textId="77777777" w:rsidR="00A57374" w:rsidRDefault="00A57374" w:rsidP="00C41BED">
      <w:pPr>
        <w:rPr>
          <w:sz w:val="28"/>
          <w:szCs w:val="28"/>
        </w:rPr>
      </w:pPr>
    </w:p>
    <w:p w14:paraId="03D19DB2" w14:textId="77599C35" w:rsidR="00A57374" w:rsidRDefault="00A57374" w:rsidP="00C41BED">
      <w:pPr>
        <w:rPr>
          <w:sz w:val="28"/>
          <w:szCs w:val="28"/>
        </w:rPr>
      </w:pPr>
    </w:p>
    <w:p w14:paraId="27F8BBED" w14:textId="77777777" w:rsidR="00A57374" w:rsidRDefault="00A57374" w:rsidP="00C41BED">
      <w:pPr>
        <w:rPr>
          <w:sz w:val="28"/>
          <w:szCs w:val="28"/>
        </w:rPr>
      </w:pPr>
    </w:p>
    <w:p w14:paraId="313298A6" w14:textId="77777777" w:rsidR="00A57374" w:rsidRDefault="00A57374" w:rsidP="00C41BED">
      <w:pPr>
        <w:rPr>
          <w:sz w:val="28"/>
          <w:szCs w:val="28"/>
        </w:rPr>
      </w:pPr>
    </w:p>
    <w:p w14:paraId="71044D43" w14:textId="77777777" w:rsidR="00A57374" w:rsidRPr="008A56BA" w:rsidRDefault="00A57374" w:rsidP="00C41BED">
      <w:pPr>
        <w:rPr>
          <w:sz w:val="28"/>
          <w:szCs w:val="28"/>
        </w:rPr>
      </w:pPr>
    </w:p>
    <w:p w14:paraId="56C46F94" w14:textId="77777777" w:rsidR="00C41BED" w:rsidRPr="008A56BA" w:rsidRDefault="00C41BED" w:rsidP="00C41BED">
      <w:pPr>
        <w:jc w:val="both"/>
        <w:rPr>
          <w:rFonts w:cstheme="minorHAnsi"/>
          <w:sz w:val="28"/>
          <w:szCs w:val="28"/>
        </w:rPr>
      </w:pPr>
    </w:p>
    <w:p w14:paraId="13202800" w14:textId="3F511577" w:rsidR="00C41BED" w:rsidRPr="00EB1A43" w:rsidRDefault="00C41BED" w:rsidP="00EB1A43"/>
    <w:sectPr w:rsidR="00C41BED" w:rsidRPr="00EB1A43">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DA9041" w14:textId="77777777" w:rsidR="005F41EF" w:rsidRDefault="005F41EF">
      <w:r>
        <w:separator/>
      </w:r>
    </w:p>
  </w:endnote>
  <w:endnote w:type="continuationSeparator" w:id="0">
    <w:p w14:paraId="718854B9" w14:textId="77777777" w:rsidR="005F41EF" w:rsidRDefault="005F4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FCAAE" w14:textId="4F119027" w:rsidR="00EB1A43" w:rsidRDefault="00144C91">
    <w:pPr>
      <w:pStyle w:val="Footer"/>
    </w:pPr>
    <w:r>
      <w:rPr>
        <w:noProof/>
      </w:rPr>
      <w:drawing>
        <wp:anchor distT="0" distB="0" distL="114300" distR="114300" simplePos="0" relativeHeight="251660288" behindDoc="0" locked="0" layoutInCell="1" allowOverlap="1" wp14:anchorId="58FDEFE2" wp14:editId="70F20589">
          <wp:simplePos x="0" y="0"/>
          <wp:positionH relativeFrom="column">
            <wp:posOffset>567055</wp:posOffset>
          </wp:positionH>
          <wp:positionV relativeFrom="paragraph">
            <wp:posOffset>-120606</wp:posOffset>
          </wp:positionV>
          <wp:extent cx="2554013" cy="531895"/>
          <wp:effectExtent l="0" t="0" r="0" b="0"/>
          <wp:wrapNone/>
          <wp:docPr id="870070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707" name="Graphic 870070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554013" cy="531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4C260E7" wp14:editId="7EE356DA">
          <wp:simplePos x="0" y="0"/>
          <wp:positionH relativeFrom="column">
            <wp:posOffset>3423810</wp:posOffset>
          </wp:positionH>
          <wp:positionV relativeFrom="paragraph">
            <wp:posOffset>-80010</wp:posOffset>
          </wp:positionV>
          <wp:extent cx="900140" cy="485578"/>
          <wp:effectExtent l="0" t="0" r="1905" b="0"/>
          <wp:wrapNone/>
          <wp:docPr id="1058622732" name="Picture 5" descr="file:///Users/mac/Pictures/Photos%20Library.photoslibrary/originals/7/72DF79AE-8AC0-4DEA-AF1C-E9EC55B6FF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22732" name="Picture 1058622732" descr="file:///Users/mac/Pictures/Photos%20Library.photoslibrary/originals/7/72DF79AE-8AC0-4DEA-AF1C-E9EC55B6FFAA.jpeg"/>
                  <pic:cNvPicPr/>
                </pic:nvPicPr>
                <pic:blipFill>
                  <a:blip r:embed="rId3">
                    <a:extLst>
                      <a:ext uri="{28A0092B-C50C-407E-A947-70E740481C1C}">
                        <a14:useLocalDpi xmlns:a14="http://schemas.microsoft.com/office/drawing/2010/main" val="0"/>
                      </a:ext>
                    </a:extLst>
                  </a:blip>
                  <a:stretch>
                    <a:fillRect/>
                  </a:stretch>
                </pic:blipFill>
                <pic:spPr>
                  <a:xfrm>
                    <a:off x="0" y="0"/>
                    <a:ext cx="900140" cy="485578"/>
                  </a:xfrm>
                  <a:prstGeom prst="rect">
                    <a:avLst/>
                  </a:prstGeom>
                </pic:spPr>
              </pic:pic>
            </a:graphicData>
          </a:graphic>
          <wp14:sizeRelH relativeFrom="page">
            <wp14:pctWidth>0</wp14:pctWidth>
          </wp14:sizeRelH>
          <wp14:sizeRelV relativeFrom="page">
            <wp14:pctHeight>0</wp14:pctHeight>
          </wp14:sizeRelV>
        </wp:anchor>
      </w:drawing>
    </w:r>
    <w:r w:rsidR="00EB1A43">
      <w:fldChar w:fldCharType="begin"/>
    </w:r>
    <w:r w:rsidR="00EB1A43">
      <w:instrText xml:space="preserve"> INCLUDEPICTURE "https://lacc.gov.lr/themes/custom/gol/logo.svg" \* MERGEFORMATINET </w:instrText>
    </w:r>
    <w:r w:rsidR="00EB1A4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BC20ED" w14:textId="77777777" w:rsidR="005F41EF" w:rsidRDefault="005F41EF">
      <w:r>
        <w:separator/>
      </w:r>
    </w:p>
  </w:footnote>
  <w:footnote w:type="continuationSeparator" w:id="0">
    <w:p w14:paraId="3E6AC576" w14:textId="77777777" w:rsidR="005F41EF" w:rsidRDefault="005F4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C3A49" w14:textId="245CB80E" w:rsidR="00B51D1C" w:rsidRDefault="007C73C4" w:rsidP="00B51D1C">
    <w:pPr>
      <w:jc w:val="both"/>
      <w:rPr>
        <w:b/>
        <w:sz w:val="46"/>
        <w:szCs w:val="32"/>
      </w:rPr>
    </w:pPr>
    <w:r>
      <w:rPr>
        <w:noProof/>
        <w:sz w:val="20"/>
      </w:rPr>
      <w:drawing>
        <wp:anchor distT="0" distB="0" distL="114300" distR="114300" simplePos="0" relativeHeight="251659264" behindDoc="1" locked="0" layoutInCell="1" allowOverlap="1" wp14:anchorId="140DC0BD" wp14:editId="11BBFBAA">
          <wp:simplePos x="0" y="0"/>
          <wp:positionH relativeFrom="column">
            <wp:posOffset>-113008</wp:posOffset>
          </wp:positionH>
          <wp:positionV relativeFrom="paragraph">
            <wp:posOffset>-287020</wp:posOffset>
          </wp:positionV>
          <wp:extent cx="5499100" cy="564515"/>
          <wp:effectExtent l="0" t="0" r="0" b="0"/>
          <wp:wrapTight wrapText="bothSides">
            <wp:wrapPolygon edited="0">
              <wp:start x="18707" y="0"/>
              <wp:lineTo x="0" y="1944"/>
              <wp:lineTo x="0" y="20895"/>
              <wp:lineTo x="21550" y="20895"/>
              <wp:lineTo x="21550" y="0"/>
              <wp:lineTo x="18707" y="0"/>
            </wp:wrapPolygon>
          </wp:wrapTight>
          <wp:docPr id="5439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564515"/>
                  </a:xfrm>
                  <a:prstGeom prst="rect">
                    <a:avLst/>
                  </a:prstGeom>
                  <a:noFill/>
                </pic:spPr>
              </pic:pic>
            </a:graphicData>
          </a:graphic>
          <wp14:sizeRelH relativeFrom="margin">
            <wp14:pctWidth>0</wp14:pctWidth>
          </wp14:sizeRelH>
          <wp14:sizeRelV relativeFrom="margin">
            <wp14:pctHeight>0</wp14:pctHeight>
          </wp14:sizeRelV>
        </wp:anchor>
      </w:drawing>
    </w:r>
  </w:p>
  <w:p w14:paraId="4214D3D1" w14:textId="77777777" w:rsidR="00B51D1C" w:rsidRDefault="00B51D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AAC"/>
    <w:multiLevelType w:val="hybridMultilevel"/>
    <w:tmpl w:val="6C14B4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F8346C"/>
    <w:multiLevelType w:val="hybridMultilevel"/>
    <w:tmpl w:val="9C8A0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D97617"/>
    <w:multiLevelType w:val="hybridMultilevel"/>
    <w:tmpl w:val="4D16D1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035386"/>
    <w:multiLevelType w:val="hybridMultilevel"/>
    <w:tmpl w:val="216EE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FE03BE"/>
    <w:multiLevelType w:val="hybridMultilevel"/>
    <w:tmpl w:val="6644CD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5518F7"/>
    <w:multiLevelType w:val="hybridMultilevel"/>
    <w:tmpl w:val="C4C06E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1"/>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BED"/>
    <w:rsid w:val="00000378"/>
    <w:rsid w:val="00035ECE"/>
    <w:rsid w:val="00074364"/>
    <w:rsid w:val="00083E20"/>
    <w:rsid w:val="000B390E"/>
    <w:rsid w:val="000E4B84"/>
    <w:rsid w:val="000F32AA"/>
    <w:rsid w:val="001019DE"/>
    <w:rsid w:val="001041BB"/>
    <w:rsid w:val="00113356"/>
    <w:rsid w:val="00115CB5"/>
    <w:rsid w:val="00123547"/>
    <w:rsid w:val="0012720E"/>
    <w:rsid w:val="00144C91"/>
    <w:rsid w:val="001479F1"/>
    <w:rsid w:val="0015295A"/>
    <w:rsid w:val="00160AE9"/>
    <w:rsid w:val="00166FDD"/>
    <w:rsid w:val="00186037"/>
    <w:rsid w:val="00192667"/>
    <w:rsid w:val="001B69E1"/>
    <w:rsid w:val="001C11E5"/>
    <w:rsid w:val="001F4068"/>
    <w:rsid w:val="002033EC"/>
    <w:rsid w:val="00227CC8"/>
    <w:rsid w:val="00277F6D"/>
    <w:rsid w:val="00277FAD"/>
    <w:rsid w:val="002808ED"/>
    <w:rsid w:val="002977C7"/>
    <w:rsid w:val="002A6B03"/>
    <w:rsid w:val="002B4C20"/>
    <w:rsid w:val="002E4735"/>
    <w:rsid w:val="002F0F19"/>
    <w:rsid w:val="0031072D"/>
    <w:rsid w:val="00310EC2"/>
    <w:rsid w:val="00347F57"/>
    <w:rsid w:val="00357E0B"/>
    <w:rsid w:val="0038395C"/>
    <w:rsid w:val="00383E2A"/>
    <w:rsid w:val="003A2626"/>
    <w:rsid w:val="003C01D4"/>
    <w:rsid w:val="003C57A3"/>
    <w:rsid w:val="003D565C"/>
    <w:rsid w:val="003D68AC"/>
    <w:rsid w:val="00406B4C"/>
    <w:rsid w:val="004105A1"/>
    <w:rsid w:val="00411417"/>
    <w:rsid w:val="0042700B"/>
    <w:rsid w:val="00436806"/>
    <w:rsid w:val="00444029"/>
    <w:rsid w:val="004509A3"/>
    <w:rsid w:val="0045659A"/>
    <w:rsid w:val="0048715C"/>
    <w:rsid w:val="00494EA3"/>
    <w:rsid w:val="004A12C1"/>
    <w:rsid w:val="004A62A8"/>
    <w:rsid w:val="004B5BED"/>
    <w:rsid w:val="004C70C7"/>
    <w:rsid w:val="004F2948"/>
    <w:rsid w:val="00525C48"/>
    <w:rsid w:val="005336EC"/>
    <w:rsid w:val="00544567"/>
    <w:rsid w:val="005B0C68"/>
    <w:rsid w:val="005B5EC2"/>
    <w:rsid w:val="005B7250"/>
    <w:rsid w:val="005F41EF"/>
    <w:rsid w:val="00616BDF"/>
    <w:rsid w:val="00636305"/>
    <w:rsid w:val="00672F2A"/>
    <w:rsid w:val="006A09E0"/>
    <w:rsid w:val="006A44D0"/>
    <w:rsid w:val="006A6A97"/>
    <w:rsid w:val="006E74FD"/>
    <w:rsid w:val="007263CB"/>
    <w:rsid w:val="0075362D"/>
    <w:rsid w:val="007658F1"/>
    <w:rsid w:val="007909D0"/>
    <w:rsid w:val="00792964"/>
    <w:rsid w:val="007C6778"/>
    <w:rsid w:val="007C73C4"/>
    <w:rsid w:val="007F474E"/>
    <w:rsid w:val="00800B00"/>
    <w:rsid w:val="00806C2E"/>
    <w:rsid w:val="00812349"/>
    <w:rsid w:val="00816AFF"/>
    <w:rsid w:val="00824FAA"/>
    <w:rsid w:val="00861E31"/>
    <w:rsid w:val="00873FA6"/>
    <w:rsid w:val="00884BA4"/>
    <w:rsid w:val="008C340B"/>
    <w:rsid w:val="008D4150"/>
    <w:rsid w:val="008E17AF"/>
    <w:rsid w:val="0091302F"/>
    <w:rsid w:val="00950E69"/>
    <w:rsid w:val="009A2AD5"/>
    <w:rsid w:val="009A45AD"/>
    <w:rsid w:val="009A7712"/>
    <w:rsid w:val="009B50B9"/>
    <w:rsid w:val="009C521E"/>
    <w:rsid w:val="009D0841"/>
    <w:rsid w:val="009E6C42"/>
    <w:rsid w:val="009F1B8D"/>
    <w:rsid w:val="009F2B4A"/>
    <w:rsid w:val="009F49B5"/>
    <w:rsid w:val="00A12664"/>
    <w:rsid w:val="00A222CA"/>
    <w:rsid w:val="00A57374"/>
    <w:rsid w:val="00A75E17"/>
    <w:rsid w:val="00AA069F"/>
    <w:rsid w:val="00AB73D7"/>
    <w:rsid w:val="00AC5AA2"/>
    <w:rsid w:val="00B51D1C"/>
    <w:rsid w:val="00B653BB"/>
    <w:rsid w:val="00B7079B"/>
    <w:rsid w:val="00B95E74"/>
    <w:rsid w:val="00BA20A4"/>
    <w:rsid w:val="00BA5827"/>
    <w:rsid w:val="00BD3DCD"/>
    <w:rsid w:val="00BE0E82"/>
    <w:rsid w:val="00BE1629"/>
    <w:rsid w:val="00BF5B5D"/>
    <w:rsid w:val="00C2333A"/>
    <w:rsid w:val="00C41BED"/>
    <w:rsid w:val="00C75060"/>
    <w:rsid w:val="00CC2949"/>
    <w:rsid w:val="00CC78E8"/>
    <w:rsid w:val="00CD16EA"/>
    <w:rsid w:val="00CF7A21"/>
    <w:rsid w:val="00D355DF"/>
    <w:rsid w:val="00D47FF7"/>
    <w:rsid w:val="00D712AB"/>
    <w:rsid w:val="00D80903"/>
    <w:rsid w:val="00D82011"/>
    <w:rsid w:val="00D901D1"/>
    <w:rsid w:val="00D9517D"/>
    <w:rsid w:val="00DC71B1"/>
    <w:rsid w:val="00DF01A7"/>
    <w:rsid w:val="00E237D8"/>
    <w:rsid w:val="00E81391"/>
    <w:rsid w:val="00EB1A43"/>
    <w:rsid w:val="00EF0B58"/>
    <w:rsid w:val="00F07413"/>
    <w:rsid w:val="00F33A88"/>
    <w:rsid w:val="00F3625A"/>
    <w:rsid w:val="00F41322"/>
    <w:rsid w:val="00F8103F"/>
    <w:rsid w:val="00F94CF5"/>
    <w:rsid w:val="00FE27C5"/>
    <w:rsid w:val="00FE7CBA"/>
    <w:rsid w:val="00FF77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824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BE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BED"/>
    <w:pPr>
      <w:tabs>
        <w:tab w:val="center" w:pos="4680"/>
        <w:tab w:val="right" w:pos="9360"/>
      </w:tabs>
    </w:pPr>
  </w:style>
  <w:style w:type="character" w:customStyle="1" w:styleId="HeaderChar">
    <w:name w:val="Header Char"/>
    <w:basedOn w:val="DefaultParagraphFont"/>
    <w:link w:val="Header"/>
    <w:uiPriority w:val="99"/>
    <w:rsid w:val="00C41BED"/>
    <w:rPr>
      <w:rFonts w:ascii="Times New Roman" w:eastAsia="Times New Roman" w:hAnsi="Times New Roman" w:cs="Times New Roman"/>
    </w:rPr>
  </w:style>
  <w:style w:type="table" w:styleId="TableGrid">
    <w:name w:val="Table Grid"/>
    <w:basedOn w:val="TableNormal"/>
    <w:uiPriority w:val="39"/>
    <w:rsid w:val="00C41BED"/>
    <w:rPr>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1BED"/>
    <w:pPr>
      <w:ind w:left="720"/>
      <w:contextualSpacing/>
    </w:pPr>
  </w:style>
  <w:style w:type="character" w:styleId="CommentReference">
    <w:name w:val="annotation reference"/>
    <w:basedOn w:val="DefaultParagraphFont"/>
    <w:uiPriority w:val="99"/>
    <w:semiHidden/>
    <w:unhideWhenUsed/>
    <w:rsid w:val="005B7250"/>
    <w:rPr>
      <w:sz w:val="16"/>
      <w:szCs w:val="16"/>
    </w:rPr>
  </w:style>
  <w:style w:type="paragraph" w:styleId="CommentText">
    <w:name w:val="annotation text"/>
    <w:basedOn w:val="Normal"/>
    <w:link w:val="CommentTextChar"/>
    <w:uiPriority w:val="99"/>
    <w:semiHidden/>
    <w:unhideWhenUsed/>
    <w:rsid w:val="005B7250"/>
    <w:rPr>
      <w:sz w:val="20"/>
      <w:szCs w:val="20"/>
    </w:rPr>
  </w:style>
  <w:style w:type="character" w:customStyle="1" w:styleId="CommentTextChar">
    <w:name w:val="Comment Text Char"/>
    <w:basedOn w:val="DefaultParagraphFont"/>
    <w:link w:val="CommentText"/>
    <w:uiPriority w:val="99"/>
    <w:semiHidden/>
    <w:rsid w:val="005B725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7250"/>
    <w:rPr>
      <w:b/>
      <w:bCs/>
    </w:rPr>
  </w:style>
  <w:style w:type="character" w:customStyle="1" w:styleId="CommentSubjectChar">
    <w:name w:val="Comment Subject Char"/>
    <w:basedOn w:val="CommentTextChar"/>
    <w:link w:val="CommentSubject"/>
    <w:uiPriority w:val="99"/>
    <w:semiHidden/>
    <w:rsid w:val="005B7250"/>
    <w:rPr>
      <w:rFonts w:ascii="Times New Roman" w:eastAsia="Times New Roman" w:hAnsi="Times New Roman" w:cs="Times New Roman"/>
      <w:b/>
      <w:bCs/>
      <w:sz w:val="20"/>
      <w:szCs w:val="20"/>
    </w:rPr>
  </w:style>
  <w:style w:type="paragraph" w:styleId="Revision">
    <w:name w:val="Revision"/>
    <w:hidden/>
    <w:uiPriority w:val="99"/>
    <w:semiHidden/>
    <w:rsid w:val="005B725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B72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250"/>
    <w:rPr>
      <w:rFonts w:ascii="Segoe UI" w:eastAsia="Times New Roman" w:hAnsi="Segoe UI" w:cs="Segoe UI"/>
      <w:sz w:val="18"/>
      <w:szCs w:val="18"/>
    </w:rPr>
  </w:style>
  <w:style w:type="paragraph" w:styleId="Footer">
    <w:name w:val="footer"/>
    <w:basedOn w:val="Normal"/>
    <w:link w:val="FooterChar"/>
    <w:uiPriority w:val="99"/>
    <w:unhideWhenUsed/>
    <w:rsid w:val="0075362D"/>
    <w:pPr>
      <w:tabs>
        <w:tab w:val="center" w:pos="4680"/>
        <w:tab w:val="right" w:pos="9360"/>
      </w:tabs>
    </w:pPr>
  </w:style>
  <w:style w:type="character" w:customStyle="1" w:styleId="FooterChar">
    <w:name w:val="Footer Char"/>
    <w:basedOn w:val="DefaultParagraphFont"/>
    <w:link w:val="Footer"/>
    <w:uiPriority w:val="99"/>
    <w:rsid w:val="0075362D"/>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BE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BED"/>
    <w:pPr>
      <w:tabs>
        <w:tab w:val="center" w:pos="4680"/>
        <w:tab w:val="right" w:pos="9360"/>
      </w:tabs>
    </w:pPr>
  </w:style>
  <w:style w:type="character" w:customStyle="1" w:styleId="HeaderChar">
    <w:name w:val="Header Char"/>
    <w:basedOn w:val="DefaultParagraphFont"/>
    <w:link w:val="Header"/>
    <w:uiPriority w:val="99"/>
    <w:rsid w:val="00C41BED"/>
    <w:rPr>
      <w:rFonts w:ascii="Times New Roman" w:eastAsia="Times New Roman" w:hAnsi="Times New Roman" w:cs="Times New Roman"/>
    </w:rPr>
  </w:style>
  <w:style w:type="table" w:styleId="TableGrid">
    <w:name w:val="Table Grid"/>
    <w:basedOn w:val="TableNormal"/>
    <w:uiPriority w:val="39"/>
    <w:rsid w:val="00C41BED"/>
    <w:rPr>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1BED"/>
    <w:pPr>
      <w:ind w:left="720"/>
      <w:contextualSpacing/>
    </w:pPr>
  </w:style>
  <w:style w:type="character" w:styleId="CommentReference">
    <w:name w:val="annotation reference"/>
    <w:basedOn w:val="DefaultParagraphFont"/>
    <w:uiPriority w:val="99"/>
    <w:semiHidden/>
    <w:unhideWhenUsed/>
    <w:rsid w:val="005B7250"/>
    <w:rPr>
      <w:sz w:val="16"/>
      <w:szCs w:val="16"/>
    </w:rPr>
  </w:style>
  <w:style w:type="paragraph" w:styleId="CommentText">
    <w:name w:val="annotation text"/>
    <w:basedOn w:val="Normal"/>
    <w:link w:val="CommentTextChar"/>
    <w:uiPriority w:val="99"/>
    <w:semiHidden/>
    <w:unhideWhenUsed/>
    <w:rsid w:val="005B7250"/>
    <w:rPr>
      <w:sz w:val="20"/>
      <w:szCs w:val="20"/>
    </w:rPr>
  </w:style>
  <w:style w:type="character" w:customStyle="1" w:styleId="CommentTextChar">
    <w:name w:val="Comment Text Char"/>
    <w:basedOn w:val="DefaultParagraphFont"/>
    <w:link w:val="CommentText"/>
    <w:uiPriority w:val="99"/>
    <w:semiHidden/>
    <w:rsid w:val="005B725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7250"/>
    <w:rPr>
      <w:b/>
      <w:bCs/>
    </w:rPr>
  </w:style>
  <w:style w:type="character" w:customStyle="1" w:styleId="CommentSubjectChar">
    <w:name w:val="Comment Subject Char"/>
    <w:basedOn w:val="CommentTextChar"/>
    <w:link w:val="CommentSubject"/>
    <w:uiPriority w:val="99"/>
    <w:semiHidden/>
    <w:rsid w:val="005B7250"/>
    <w:rPr>
      <w:rFonts w:ascii="Times New Roman" w:eastAsia="Times New Roman" w:hAnsi="Times New Roman" w:cs="Times New Roman"/>
      <w:b/>
      <w:bCs/>
      <w:sz w:val="20"/>
      <w:szCs w:val="20"/>
    </w:rPr>
  </w:style>
  <w:style w:type="paragraph" w:styleId="Revision">
    <w:name w:val="Revision"/>
    <w:hidden/>
    <w:uiPriority w:val="99"/>
    <w:semiHidden/>
    <w:rsid w:val="005B725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B72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250"/>
    <w:rPr>
      <w:rFonts w:ascii="Segoe UI" w:eastAsia="Times New Roman" w:hAnsi="Segoe UI" w:cs="Segoe UI"/>
      <w:sz w:val="18"/>
      <w:szCs w:val="18"/>
    </w:rPr>
  </w:style>
  <w:style w:type="paragraph" w:styleId="Footer">
    <w:name w:val="footer"/>
    <w:basedOn w:val="Normal"/>
    <w:link w:val="FooterChar"/>
    <w:uiPriority w:val="99"/>
    <w:unhideWhenUsed/>
    <w:rsid w:val="0075362D"/>
    <w:pPr>
      <w:tabs>
        <w:tab w:val="center" w:pos="4680"/>
        <w:tab w:val="right" w:pos="9360"/>
      </w:tabs>
    </w:pPr>
  </w:style>
  <w:style w:type="character" w:customStyle="1" w:styleId="FooterChar">
    <w:name w:val="Footer Char"/>
    <w:basedOn w:val="DefaultParagraphFont"/>
    <w:link w:val="Footer"/>
    <w:uiPriority w:val="99"/>
    <w:rsid w:val="0075362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Edward Blamo</cp:lastModifiedBy>
  <cp:revision>2</cp:revision>
  <cp:lastPrinted>2025-12-04T12:58:00Z</cp:lastPrinted>
  <dcterms:created xsi:type="dcterms:W3CDTF">2025-12-10T16:51:00Z</dcterms:created>
  <dcterms:modified xsi:type="dcterms:W3CDTF">2025-12-10T16:51:00Z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c7575ae286dc77d39c62795cfd19bb6beb61c1c81601d84078352abbaaff75d8</vt:lpwstr>
  </property>
</Properties>
</file>